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C27C9" w14:textId="77777777" w:rsidR="008A6632" w:rsidRPr="00464E1B" w:rsidRDefault="008A6632" w:rsidP="00DD3D1B">
      <w:pPr>
        <w:suppressAutoHyphens/>
        <w:spacing w:after="0" w:line="240" w:lineRule="auto"/>
        <w:jc w:val="center"/>
        <w:rPr>
          <w:rFonts w:asciiTheme="minorHAnsi" w:eastAsia="Times New Roman" w:hAnsiTheme="minorHAnsi" w:cstheme="minorHAnsi"/>
          <w:b/>
          <w:color w:val="000000"/>
          <w:sz w:val="28"/>
          <w:szCs w:val="28"/>
          <w:lang w:eastAsia="ar-SA"/>
        </w:rPr>
      </w:pPr>
      <w:bookmarkStart w:id="0" w:name="bookmark6"/>
    </w:p>
    <w:p w14:paraId="301F10FA" w14:textId="77777777" w:rsidR="00497FED" w:rsidRPr="00464E1B" w:rsidRDefault="00497FED" w:rsidP="00DD3D1B">
      <w:pPr>
        <w:suppressAutoHyphens/>
        <w:spacing w:after="0" w:line="240" w:lineRule="auto"/>
        <w:jc w:val="center"/>
        <w:rPr>
          <w:rFonts w:asciiTheme="minorHAnsi" w:eastAsia="Times New Roman" w:hAnsiTheme="minorHAnsi" w:cstheme="minorHAnsi"/>
          <w:b/>
          <w:color w:val="000000"/>
          <w:sz w:val="28"/>
          <w:szCs w:val="28"/>
          <w:lang w:eastAsia="ar-SA"/>
        </w:rPr>
      </w:pPr>
      <w:r w:rsidRPr="00464E1B">
        <w:rPr>
          <w:rFonts w:asciiTheme="minorHAnsi" w:eastAsia="Times New Roman" w:hAnsiTheme="minorHAnsi" w:cstheme="minorHAnsi"/>
          <w:b/>
          <w:color w:val="000000"/>
          <w:sz w:val="28"/>
          <w:szCs w:val="28"/>
          <w:lang w:eastAsia="ar-SA"/>
        </w:rPr>
        <w:t>SMLOUVA</w:t>
      </w:r>
      <w:r w:rsidR="00FB6927" w:rsidRPr="00464E1B">
        <w:rPr>
          <w:rFonts w:asciiTheme="minorHAnsi" w:eastAsia="Times New Roman" w:hAnsiTheme="minorHAnsi" w:cstheme="minorHAnsi"/>
          <w:b/>
          <w:color w:val="000000"/>
          <w:sz w:val="28"/>
          <w:szCs w:val="28"/>
          <w:lang w:eastAsia="ar-SA"/>
        </w:rPr>
        <w:t xml:space="preserve"> O DÍLO</w:t>
      </w:r>
    </w:p>
    <w:p w14:paraId="32DB212F" w14:textId="77777777" w:rsidR="00497FED" w:rsidRPr="00464E1B" w:rsidRDefault="00637FCF" w:rsidP="00637FCF">
      <w:pPr>
        <w:suppressAutoHyphens/>
        <w:spacing w:before="120" w:after="0" w:line="240" w:lineRule="auto"/>
        <w:ind w:left="357" w:hanging="357"/>
        <w:jc w:val="center"/>
        <w:rPr>
          <w:rFonts w:asciiTheme="minorHAnsi" w:eastAsia="Times New Roman" w:hAnsiTheme="minorHAnsi" w:cstheme="minorHAnsi"/>
          <w:color w:val="000000"/>
          <w:lang w:eastAsia="ar-SA"/>
        </w:rPr>
      </w:pPr>
      <w:r w:rsidRPr="00464E1B">
        <w:rPr>
          <w:rFonts w:asciiTheme="minorHAnsi" w:eastAsia="Times New Roman" w:hAnsiTheme="minorHAnsi" w:cstheme="minorHAnsi"/>
          <w:color w:val="000000"/>
          <w:lang w:eastAsia="ar-SA"/>
        </w:rPr>
        <w:t>uzavřená podle občanského zákoníku v účinném znění.</w:t>
      </w:r>
    </w:p>
    <w:p w14:paraId="1B94E42A" w14:textId="77777777" w:rsidR="00FB0C80" w:rsidRPr="00464E1B" w:rsidRDefault="00FB0C80" w:rsidP="00637FCF">
      <w:pPr>
        <w:suppressAutoHyphens/>
        <w:spacing w:before="120" w:after="0" w:line="240" w:lineRule="auto"/>
        <w:ind w:left="357" w:hanging="357"/>
        <w:jc w:val="center"/>
        <w:rPr>
          <w:rFonts w:asciiTheme="minorHAnsi" w:eastAsia="Times New Roman" w:hAnsiTheme="minorHAnsi" w:cstheme="minorHAnsi"/>
          <w:color w:val="000000"/>
          <w:lang w:eastAsia="ar-SA"/>
        </w:rPr>
      </w:pPr>
    </w:p>
    <w:p w14:paraId="745A1851" w14:textId="77777777" w:rsidR="00497FED" w:rsidRPr="00464E1B" w:rsidRDefault="00FB6927" w:rsidP="009D512F">
      <w:pPr>
        <w:numPr>
          <w:ilvl w:val="0"/>
          <w:numId w:val="1"/>
        </w:numPr>
        <w:suppressAutoHyphens/>
        <w:spacing w:before="120" w:after="0" w:line="240" w:lineRule="auto"/>
        <w:jc w:val="both"/>
        <w:rPr>
          <w:rFonts w:asciiTheme="minorHAnsi" w:eastAsia="Times New Roman" w:hAnsiTheme="minorHAnsi" w:cstheme="minorHAnsi"/>
          <w:b/>
          <w:color w:val="000000"/>
          <w:lang w:eastAsia="ar-SA"/>
        </w:rPr>
      </w:pPr>
      <w:r w:rsidRPr="00464E1B">
        <w:rPr>
          <w:rFonts w:asciiTheme="minorHAnsi" w:eastAsia="Times New Roman" w:hAnsiTheme="minorHAnsi" w:cstheme="minorHAnsi"/>
          <w:b/>
          <w:color w:val="000000"/>
          <w:lang w:eastAsia="ar-SA"/>
        </w:rPr>
        <w:t>Objednatel</w:t>
      </w:r>
      <w:r w:rsidR="00497FED" w:rsidRPr="00464E1B">
        <w:rPr>
          <w:rFonts w:asciiTheme="minorHAnsi" w:eastAsia="Times New Roman" w:hAnsiTheme="minorHAnsi" w:cstheme="minorHAnsi"/>
          <w:b/>
          <w:color w:val="000000"/>
          <w:lang w:eastAsia="ar-SA"/>
        </w:rPr>
        <w:t>:</w:t>
      </w:r>
    </w:p>
    <w:p w14:paraId="3F63DB41" w14:textId="77777777" w:rsidR="00497FED" w:rsidRPr="00464E1B" w:rsidRDefault="00497FED" w:rsidP="00497FED">
      <w:pPr>
        <w:suppressAutoHyphens/>
        <w:spacing w:before="120" w:after="0" w:line="240" w:lineRule="auto"/>
        <w:ind w:left="720" w:hanging="357"/>
        <w:jc w:val="both"/>
        <w:rPr>
          <w:rFonts w:asciiTheme="minorHAnsi" w:eastAsia="Times New Roman" w:hAnsiTheme="minorHAnsi" w:cstheme="minorHAnsi"/>
          <w:color w:val="000000"/>
          <w:lang w:eastAsia="ar-SA"/>
        </w:rPr>
      </w:pPr>
      <w:r w:rsidRPr="00464E1B">
        <w:rPr>
          <w:rFonts w:asciiTheme="minorHAnsi" w:eastAsia="Times New Roman" w:hAnsiTheme="minorHAnsi" w:cstheme="minorHAnsi"/>
          <w:color w:val="000000"/>
          <w:lang w:eastAsia="ar-SA"/>
        </w:rPr>
        <w:t xml:space="preserve">název: </w:t>
      </w:r>
      <w:r w:rsidR="00E118B9" w:rsidRPr="00464E1B">
        <w:rPr>
          <w:rFonts w:asciiTheme="minorHAnsi" w:eastAsia="Times New Roman" w:hAnsiTheme="minorHAnsi" w:cstheme="minorHAnsi"/>
          <w:color w:val="000000"/>
          <w:lang w:eastAsia="ar-SA"/>
        </w:rPr>
        <w:tab/>
      </w:r>
      <w:r w:rsidR="00E118B9" w:rsidRPr="00464E1B">
        <w:rPr>
          <w:rFonts w:asciiTheme="minorHAnsi" w:eastAsia="Times New Roman" w:hAnsiTheme="minorHAnsi" w:cstheme="minorHAnsi"/>
          <w:color w:val="000000"/>
          <w:lang w:eastAsia="ar-SA"/>
        </w:rPr>
        <w:tab/>
      </w:r>
      <w:r w:rsidRPr="00464E1B">
        <w:rPr>
          <w:rFonts w:asciiTheme="minorHAnsi" w:eastAsia="Times New Roman" w:hAnsiTheme="minorHAnsi" w:cstheme="minorHAnsi"/>
          <w:noProof/>
          <w:color w:val="000000"/>
          <w:lang w:eastAsia="ar-SA"/>
        </w:rPr>
        <w:t>Nemocnice Jihlava, příspěvková organizace</w:t>
      </w:r>
    </w:p>
    <w:p w14:paraId="74DF21F4" w14:textId="49473BC0" w:rsidR="00497FED" w:rsidRPr="00464E1B" w:rsidRDefault="00497FED" w:rsidP="00497FED">
      <w:pPr>
        <w:suppressAutoHyphens/>
        <w:spacing w:before="120" w:after="0" w:line="240" w:lineRule="auto"/>
        <w:ind w:left="720" w:hanging="357"/>
        <w:jc w:val="both"/>
        <w:rPr>
          <w:rFonts w:asciiTheme="minorHAnsi" w:eastAsia="Times New Roman" w:hAnsiTheme="minorHAnsi" w:cstheme="minorHAnsi"/>
          <w:color w:val="000000"/>
          <w:lang w:eastAsia="ar-SA"/>
        </w:rPr>
      </w:pPr>
      <w:r w:rsidRPr="00464E1B">
        <w:rPr>
          <w:rFonts w:asciiTheme="minorHAnsi" w:eastAsia="Times New Roman" w:hAnsiTheme="minorHAnsi" w:cstheme="minorHAnsi"/>
          <w:color w:val="000000"/>
          <w:lang w:eastAsia="ar-SA"/>
        </w:rPr>
        <w:t xml:space="preserve">sídlo: </w:t>
      </w:r>
      <w:r w:rsidR="00E118B9" w:rsidRPr="00464E1B">
        <w:rPr>
          <w:rFonts w:asciiTheme="minorHAnsi" w:eastAsia="Times New Roman" w:hAnsiTheme="minorHAnsi" w:cstheme="minorHAnsi"/>
          <w:color w:val="000000"/>
          <w:lang w:eastAsia="ar-SA"/>
        </w:rPr>
        <w:tab/>
      </w:r>
      <w:r w:rsidR="00E118B9" w:rsidRPr="00464E1B">
        <w:rPr>
          <w:rFonts w:asciiTheme="minorHAnsi" w:eastAsia="Times New Roman" w:hAnsiTheme="minorHAnsi" w:cstheme="minorHAnsi"/>
          <w:color w:val="000000"/>
          <w:lang w:eastAsia="ar-SA"/>
        </w:rPr>
        <w:tab/>
      </w:r>
      <w:r w:rsidRPr="00464E1B">
        <w:rPr>
          <w:rFonts w:asciiTheme="minorHAnsi" w:eastAsia="Times New Roman" w:hAnsiTheme="minorHAnsi" w:cstheme="minorHAnsi"/>
          <w:noProof/>
          <w:color w:val="000000"/>
          <w:lang w:eastAsia="ar-SA"/>
        </w:rPr>
        <w:t>Vrchlického</w:t>
      </w:r>
      <w:r w:rsidRPr="00464E1B">
        <w:rPr>
          <w:rFonts w:asciiTheme="minorHAnsi" w:eastAsia="Times New Roman" w:hAnsiTheme="minorHAnsi" w:cstheme="minorHAnsi"/>
          <w:color w:val="000000"/>
          <w:lang w:eastAsia="ar-SA"/>
        </w:rPr>
        <w:t xml:space="preserve"> </w:t>
      </w:r>
      <w:r w:rsidRPr="00464E1B">
        <w:rPr>
          <w:rFonts w:asciiTheme="minorHAnsi" w:eastAsia="Times New Roman" w:hAnsiTheme="minorHAnsi" w:cstheme="minorHAnsi"/>
          <w:noProof/>
          <w:color w:val="000000"/>
          <w:lang w:eastAsia="ar-SA"/>
        </w:rPr>
        <w:t>59</w:t>
      </w:r>
      <w:r w:rsidRPr="00464E1B">
        <w:rPr>
          <w:rFonts w:asciiTheme="minorHAnsi" w:eastAsia="Times New Roman" w:hAnsiTheme="minorHAnsi" w:cstheme="minorHAnsi"/>
          <w:color w:val="000000"/>
          <w:lang w:eastAsia="ar-SA"/>
        </w:rPr>
        <w:t xml:space="preserve">, </w:t>
      </w:r>
      <w:r w:rsidRPr="00464E1B">
        <w:rPr>
          <w:rFonts w:asciiTheme="minorHAnsi" w:eastAsia="Times New Roman" w:hAnsiTheme="minorHAnsi" w:cstheme="minorHAnsi"/>
          <w:noProof/>
          <w:color w:val="000000"/>
          <w:lang w:eastAsia="ar-SA"/>
        </w:rPr>
        <w:t>Jihlava</w:t>
      </w:r>
      <w:r w:rsidRPr="00464E1B">
        <w:rPr>
          <w:rFonts w:asciiTheme="minorHAnsi" w:eastAsia="Times New Roman" w:hAnsiTheme="minorHAnsi" w:cstheme="minorHAnsi"/>
          <w:color w:val="000000"/>
          <w:lang w:eastAsia="ar-SA"/>
        </w:rPr>
        <w:t xml:space="preserve">, </w:t>
      </w:r>
      <w:r w:rsidRPr="00464E1B">
        <w:rPr>
          <w:rFonts w:asciiTheme="minorHAnsi" w:eastAsia="Times New Roman" w:hAnsiTheme="minorHAnsi" w:cstheme="minorHAnsi"/>
          <w:noProof/>
          <w:color w:val="000000"/>
          <w:lang w:eastAsia="ar-SA"/>
        </w:rPr>
        <w:t xml:space="preserve">586 </w:t>
      </w:r>
      <w:r w:rsidR="009B4D76" w:rsidRPr="00464E1B">
        <w:rPr>
          <w:rFonts w:asciiTheme="minorHAnsi" w:eastAsia="Times New Roman" w:hAnsiTheme="minorHAnsi" w:cstheme="minorHAnsi"/>
          <w:noProof/>
          <w:color w:val="000000"/>
          <w:lang w:eastAsia="ar-SA"/>
        </w:rPr>
        <w:t>01</w:t>
      </w:r>
    </w:p>
    <w:p w14:paraId="2F268993" w14:textId="77777777" w:rsidR="00497FED" w:rsidRPr="00464E1B" w:rsidRDefault="00497FED" w:rsidP="00497FED">
      <w:pPr>
        <w:suppressAutoHyphens/>
        <w:spacing w:before="120" w:after="0" w:line="240" w:lineRule="auto"/>
        <w:ind w:left="720" w:hanging="357"/>
        <w:jc w:val="both"/>
        <w:rPr>
          <w:rFonts w:asciiTheme="minorHAnsi" w:eastAsia="Times New Roman" w:hAnsiTheme="minorHAnsi" w:cstheme="minorHAnsi"/>
          <w:color w:val="000000"/>
          <w:lang w:eastAsia="ar-SA"/>
        </w:rPr>
      </w:pPr>
      <w:r w:rsidRPr="00464E1B">
        <w:rPr>
          <w:rFonts w:asciiTheme="minorHAnsi" w:eastAsia="Times New Roman" w:hAnsiTheme="minorHAnsi" w:cstheme="minorHAnsi"/>
          <w:color w:val="000000"/>
          <w:lang w:eastAsia="ar-SA"/>
        </w:rPr>
        <w:t>IČ</w:t>
      </w:r>
      <w:r w:rsidR="00F255D2" w:rsidRPr="00464E1B">
        <w:rPr>
          <w:rFonts w:asciiTheme="minorHAnsi" w:eastAsia="Times New Roman" w:hAnsiTheme="minorHAnsi" w:cstheme="minorHAnsi"/>
          <w:color w:val="000000"/>
          <w:lang w:eastAsia="ar-SA"/>
        </w:rPr>
        <w:t>O</w:t>
      </w:r>
      <w:r w:rsidRPr="00464E1B">
        <w:rPr>
          <w:rFonts w:asciiTheme="minorHAnsi" w:eastAsia="Times New Roman" w:hAnsiTheme="minorHAnsi" w:cstheme="minorHAnsi"/>
          <w:color w:val="000000"/>
          <w:lang w:eastAsia="ar-SA"/>
        </w:rPr>
        <w:t xml:space="preserve">: </w:t>
      </w:r>
      <w:r w:rsidR="006D186D" w:rsidRPr="00464E1B">
        <w:rPr>
          <w:rFonts w:asciiTheme="minorHAnsi" w:eastAsia="Times New Roman" w:hAnsiTheme="minorHAnsi" w:cstheme="minorHAnsi"/>
          <w:color w:val="000000"/>
          <w:lang w:eastAsia="ar-SA"/>
        </w:rPr>
        <w:tab/>
      </w:r>
      <w:r w:rsidR="006D186D" w:rsidRPr="00464E1B">
        <w:rPr>
          <w:rFonts w:asciiTheme="minorHAnsi" w:eastAsia="Times New Roman" w:hAnsiTheme="minorHAnsi" w:cstheme="minorHAnsi"/>
          <w:color w:val="000000"/>
          <w:lang w:eastAsia="ar-SA"/>
        </w:rPr>
        <w:tab/>
      </w:r>
      <w:r w:rsidRPr="00464E1B">
        <w:rPr>
          <w:rFonts w:asciiTheme="minorHAnsi" w:eastAsia="Times New Roman" w:hAnsiTheme="minorHAnsi" w:cstheme="minorHAnsi"/>
          <w:color w:val="000000"/>
          <w:lang w:eastAsia="ar-SA"/>
        </w:rPr>
        <w:t>000</w:t>
      </w:r>
      <w:r w:rsidRPr="00464E1B">
        <w:rPr>
          <w:rFonts w:asciiTheme="minorHAnsi" w:eastAsia="Times New Roman" w:hAnsiTheme="minorHAnsi" w:cstheme="minorHAnsi"/>
          <w:noProof/>
          <w:color w:val="000000"/>
          <w:lang w:eastAsia="ar-SA"/>
        </w:rPr>
        <w:t>90638</w:t>
      </w:r>
    </w:p>
    <w:p w14:paraId="747890A9" w14:textId="77777777" w:rsidR="00497FED" w:rsidRPr="00464E1B" w:rsidRDefault="00497FED" w:rsidP="00497FED">
      <w:pPr>
        <w:suppressAutoHyphens/>
        <w:spacing w:before="120" w:after="0" w:line="240" w:lineRule="auto"/>
        <w:ind w:left="720" w:hanging="357"/>
        <w:jc w:val="both"/>
        <w:rPr>
          <w:rFonts w:asciiTheme="minorHAnsi" w:eastAsia="Times New Roman" w:hAnsiTheme="minorHAnsi" w:cstheme="minorHAnsi"/>
          <w:color w:val="000000"/>
          <w:lang w:eastAsia="ar-SA"/>
        </w:rPr>
      </w:pPr>
      <w:r w:rsidRPr="00464E1B">
        <w:rPr>
          <w:rFonts w:asciiTheme="minorHAnsi" w:eastAsia="Times New Roman" w:hAnsiTheme="minorHAnsi" w:cstheme="minorHAnsi"/>
          <w:color w:val="000000"/>
          <w:lang w:eastAsia="ar-SA"/>
        </w:rPr>
        <w:t>DIČ:</w:t>
      </w:r>
      <w:r w:rsidR="00E118B9" w:rsidRPr="00464E1B">
        <w:rPr>
          <w:rFonts w:asciiTheme="minorHAnsi" w:eastAsia="Times New Roman" w:hAnsiTheme="minorHAnsi" w:cstheme="minorHAnsi"/>
          <w:color w:val="000000"/>
          <w:lang w:eastAsia="ar-SA"/>
        </w:rPr>
        <w:tab/>
      </w:r>
      <w:r w:rsidR="00E118B9" w:rsidRPr="00464E1B">
        <w:rPr>
          <w:rFonts w:asciiTheme="minorHAnsi" w:eastAsia="Times New Roman" w:hAnsiTheme="minorHAnsi" w:cstheme="minorHAnsi"/>
          <w:color w:val="000000"/>
          <w:lang w:eastAsia="ar-SA"/>
        </w:rPr>
        <w:tab/>
      </w:r>
      <w:r w:rsidRPr="00464E1B">
        <w:rPr>
          <w:rFonts w:asciiTheme="minorHAnsi" w:eastAsia="Times New Roman" w:hAnsiTheme="minorHAnsi" w:cstheme="minorHAnsi"/>
          <w:color w:val="000000"/>
          <w:lang w:eastAsia="ar-SA"/>
        </w:rPr>
        <w:t xml:space="preserve">CZ00090638 </w:t>
      </w:r>
    </w:p>
    <w:p w14:paraId="50528F71" w14:textId="77777777" w:rsidR="00497FED" w:rsidRPr="00464E1B" w:rsidRDefault="00497FED" w:rsidP="00497FED">
      <w:pPr>
        <w:suppressAutoHyphens/>
        <w:spacing w:before="120" w:after="0" w:line="240" w:lineRule="auto"/>
        <w:ind w:left="720" w:hanging="357"/>
        <w:jc w:val="both"/>
        <w:rPr>
          <w:rFonts w:asciiTheme="minorHAnsi" w:eastAsia="Times New Roman" w:hAnsiTheme="minorHAnsi" w:cstheme="minorHAnsi"/>
          <w:color w:val="000000"/>
          <w:lang w:eastAsia="ar-SA"/>
        </w:rPr>
      </w:pPr>
      <w:r w:rsidRPr="00464E1B">
        <w:rPr>
          <w:rFonts w:asciiTheme="minorHAnsi" w:eastAsia="Times New Roman" w:hAnsiTheme="minorHAnsi" w:cstheme="minorHAnsi"/>
          <w:color w:val="000000"/>
          <w:lang w:eastAsia="ar-SA"/>
        </w:rPr>
        <w:t>bankovní spojení:</w:t>
      </w:r>
      <w:r w:rsidR="005922EF" w:rsidRPr="00464E1B">
        <w:rPr>
          <w:rFonts w:asciiTheme="minorHAnsi" w:eastAsia="Times New Roman" w:hAnsiTheme="minorHAnsi" w:cstheme="minorHAnsi"/>
          <w:color w:val="000000"/>
          <w:lang w:eastAsia="ar-SA"/>
        </w:rPr>
        <w:t xml:space="preserve"> </w:t>
      </w:r>
      <w:r w:rsidR="00E118B9" w:rsidRPr="00464E1B">
        <w:rPr>
          <w:rFonts w:asciiTheme="minorHAnsi" w:eastAsia="Times New Roman" w:hAnsiTheme="minorHAnsi" w:cstheme="minorHAnsi"/>
          <w:color w:val="000000"/>
          <w:lang w:eastAsia="ar-SA"/>
        </w:rPr>
        <w:tab/>
      </w:r>
      <w:r w:rsidR="005922EF" w:rsidRPr="00464E1B">
        <w:rPr>
          <w:rFonts w:asciiTheme="minorHAnsi" w:hAnsiTheme="minorHAnsi" w:cstheme="minorHAnsi"/>
          <w:color w:val="000000"/>
        </w:rPr>
        <w:t>18736–681/0100, K</w:t>
      </w:r>
      <w:r w:rsidR="00E118B9" w:rsidRPr="00464E1B">
        <w:rPr>
          <w:rFonts w:asciiTheme="minorHAnsi" w:hAnsiTheme="minorHAnsi" w:cstheme="minorHAnsi"/>
          <w:color w:val="000000"/>
        </w:rPr>
        <w:t>omerční banka</w:t>
      </w:r>
      <w:r w:rsidR="005922EF" w:rsidRPr="00464E1B">
        <w:rPr>
          <w:rFonts w:asciiTheme="minorHAnsi" w:hAnsiTheme="minorHAnsi" w:cstheme="minorHAnsi"/>
          <w:color w:val="000000"/>
        </w:rPr>
        <w:t>, a.s.</w:t>
      </w:r>
    </w:p>
    <w:p w14:paraId="0A55B932" w14:textId="3ACEEF8F" w:rsidR="00497FED" w:rsidRPr="00464E1B" w:rsidRDefault="00497FED" w:rsidP="00497FED">
      <w:pPr>
        <w:suppressAutoHyphens/>
        <w:spacing w:before="120" w:after="0" w:line="240" w:lineRule="auto"/>
        <w:ind w:left="720" w:hanging="357"/>
        <w:jc w:val="both"/>
        <w:rPr>
          <w:rFonts w:asciiTheme="minorHAnsi" w:eastAsia="Times New Roman" w:hAnsiTheme="minorHAnsi" w:cstheme="minorHAnsi"/>
          <w:color w:val="000000"/>
          <w:lang w:eastAsia="ar-SA"/>
        </w:rPr>
      </w:pPr>
      <w:r w:rsidRPr="00464E1B">
        <w:rPr>
          <w:rFonts w:asciiTheme="minorHAnsi" w:eastAsia="Times New Roman" w:hAnsiTheme="minorHAnsi" w:cstheme="minorHAnsi"/>
          <w:color w:val="000000"/>
          <w:lang w:eastAsia="ar-SA"/>
        </w:rPr>
        <w:t xml:space="preserve">statutární orgán: </w:t>
      </w:r>
      <w:r w:rsidR="00E118B9" w:rsidRPr="00464E1B">
        <w:rPr>
          <w:rFonts w:asciiTheme="minorHAnsi" w:eastAsia="Times New Roman" w:hAnsiTheme="minorHAnsi" w:cstheme="minorHAnsi"/>
          <w:color w:val="000000"/>
          <w:lang w:eastAsia="ar-SA"/>
        </w:rPr>
        <w:tab/>
      </w:r>
      <w:r w:rsidR="00A116AA" w:rsidRPr="00464E1B">
        <w:rPr>
          <w:rFonts w:asciiTheme="minorHAnsi" w:eastAsia="Times New Roman" w:hAnsiTheme="minorHAnsi" w:cstheme="minorHAnsi"/>
          <w:noProof/>
          <w:color w:val="000000"/>
          <w:lang w:eastAsia="ar-SA"/>
        </w:rPr>
        <w:t>Ing. Alexander Filip</w:t>
      </w:r>
    </w:p>
    <w:p w14:paraId="15AE7029" w14:textId="77777777" w:rsidR="00497FED" w:rsidRPr="00464E1B" w:rsidRDefault="00497FED" w:rsidP="00FB0C80">
      <w:pPr>
        <w:suppressAutoHyphens/>
        <w:spacing w:before="120" w:after="0" w:line="240" w:lineRule="auto"/>
        <w:jc w:val="both"/>
        <w:rPr>
          <w:rFonts w:asciiTheme="minorHAnsi" w:eastAsia="Times New Roman" w:hAnsiTheme="minorHAnsi" w:cstheme="minorHAnsi"/>
          <w:color w:val="000000"/>
          <w:lang w:eastAsia="ar-SA"/>
        </w:rPr>
      </w:pPr>
      <w:r w:rsidRPr="00464E1B">
        <w:rPr>
          <w:rFonts w:asciiTheme="minorHAnsi" w:eastAsia="Times New Roman" w:hAnsiTheme="minorHAnsi" w:cstheme="minorHAnsi"/>
          <w:color w:val="000000"/>
          <w:lang w:eastAsia="ar-SA"/>
        </w:rPr>
        <w:t>a</w:t>
      </w:r>
    </w:p>
    <w:p w14:paraId="601182D3" w14:textId="517AE36A" w:rsidR="00497FED" w:rsidRPr="00464E1B" w:rsidRDefault="00C34196" w:rsidP="009D512F">
      <w:pPr>
        <w:numPr>
          <w:ilvl w:val="0"/>
          <w:numId w:val="1"/>
        </w:numPr>
        <w:suppressAutoHyphens/>
        <w:spacing w:before="120" w:after="0" w:line="240" w:lineRule="auto"/>
        <w:jc w:val="both"/>
        <w:rPr>
          <w:rFonts w:asciiTheme="minorHAnsi" w:eastAsia="Times New Roman" w:hAnsiTheme="minorHAnsi" w:cstheme="minorHAnsi"/>
          <w:b/>
          <w:color w:val="000000"/>
          <w:lang w:eastAsia="ar-SA"/>
        </w:rPr>
      </w:pPr>
      <w:r w:rsidRPr="00464E1B">
        <w:rPr>
          <w:rFonts w:asciiTheme="minorHAnsi" w:eastAsia="Times New Roman" w:hAnsiTheme="minorHAnsi" w:cstheme="minorHAnsi"/>
          <w:b/>
          <w:color w:val="000000"/>
          <w:lang w:eastAsia="ar-SA"/>
        </w:rPr>
        <w:t>Zhotovitel</w:t>
      </w:r>
      <w:r w:rsidR="00497FED" w:rsidRPr="00464E1B">
        <w:rPr>
          <w:rFonts w:asciiTheme="minorHAnsi" w:eastAsia="Times New Roman" w:hAnsiTheme="minorHAnsi" w:cstheme="minorHAnsi"/>
          <w:b/>
          <w:color w:val="000000"/>
          <w:lang w:eastAsia="ar-SA"/>
        </w:rPr>
        <w:t>:</w:t>
      </w:r>
    </w:p>
    <w:p w14:paraId="1AD4BFC2" w14:textId="77777777" w:rsidR="00497FED" w:rsidRPr="00464E1B" w:rsidRDefault="00497FED" w:rsidP="00497FED">
      <w:pPr>
        <w:suppressAutoHyphens/>
        <w:spacing w:before="120" w:after="0" w:line="240" w:lineRule="auto"/>
        <w:ind w:left="720" w:hanging="357"/>
        <w:jc w:val="both"/>
        <w:rPr>
          <w:rFonts w:asciiTheme="minorHAnsi" w:eastAsia="Times New Roman" w:hAnsiTheme="minorHAnsi" w:cstheme="minorHAnsi"/>
          <w:color w:val="000000"/>
          <w:lang w:eastAsia="ar-SA"/>
        </w:rPr>
      </w:pPr>
      <w:r w:rsidRPr="00464E1B">
        <w:rPr>
          <w:rFonts w:asciiTheme="minorHAnsi" w:eastAsia="Times New Roman" w:hAnsiTheme="minorHAnsi" w:cstheme="minorHAnsi"/>
          <w:color w:val="000000"/>
          <w:lang w:eastAsia="ar-SA"/>
        </w:rPr>
        <w:t>název:</w:t>
      </w:r>
      <w:r w:rsidR="00F40757" w:rsidRPr="00464E1B">
        <w:rPr>
          <w:rFonts w:asciiTheme="minorHAnsi" w:eastAsia="Times New Roman" w:hAnsiTheme="minorHAnsi" w:cstheme="minorHAnsi"/>
          <w:color w:val="000000"/>
          <w:lang w:eastAsia="ar-SA"/>
        </w:rPr>
        <w:tab/>
      </w:r>
      <w:r w:rsidR="00F40757" w:rsidRPr="00464E1B">
        <w:rPr>
          <w:rFonts w:asciiTheme="minorHAnsi" w:eastAsia="Times New Roman" w:hAnsiTheme="minorHAnsi" w:cstheme="minorHAnsi"/>
          <w:color w:val="000000"/>
          <w:lang w:eastAsia="ar-SA"/>
        </w:rPr>
        <w:tab/>
      </w:r>
      <w:r w:rsidR="00F40757" w:rsidRPr="00464E1B">
        <w:rPr>
          <w:rFonts w:asciiTheme="minorHAnsi" w:eastAsia="Times New Roman" w:hAnsiTheme="minorHAnsi" w:cstheme="minorHAnsi"/>
          <w:b/>
          <w:color w:val="000000"/>
          <w:lang w:eastAsia="ar-SA"/>
        </w:rPr>
        <w:fldChar w:fldCharType="begin">
          <w:ffData>
            <w:name w:val="Text1"/>
            <w:enabled/>
            <w:calcOnExit w:val="0"/>
            <w:textInput/>
          </w:ffData>
        </w:fldChar>
      </w:r>
      <w:r w:rsidR="00F40757" w:rsidRPr="00464E1B">
        <w:rPr>
          <w:rFonts w:asciiTheme="minorHAnsi" w:eastAsia="Times New Roman" w:hAnsiTheme="minorHAnsi" w:cstheme="minorHAnsi"/>
          <w:b/>
          <w:color w:val="000000"/>
          <w:lang w:eastAsia="ar-SA"/>
        </w:rPr>
        <w:instrText xml:space="preserve"> FORMTEXT </w:instrText>
      </w:r>
      <w:r w:rsidR="00F40757" w:rsidRPr="00464E1B">
        <w:rPr>
          <w:rFonts w:asciiTheme="minorHAnsi" w:eastAsia="Times New Roman" w:hAnsiTheme="minorHAnsi" w:cstheme="minorHAnsi"/>
          <w:b/>
          <w:color w:val="000000"/>
          <w:lang w:eastAsia="ar-SA"/>
        </w:rPr>
      </w:r>
      <w:r w:rsidR="00F40757" w:rsidRPr="00464E1B">
        <w:rPr>
          <w:rFonts w:asciiTheme="minorHAnsi" w:eastAsia="Times New Roman" w:hAnsiTheme="minorHAnsi" w:cstheme="minorHAnsi"/>
          <w:b/>
          <w:color w:val="000000"/>
          <w:lang w:eastAsia="ar-SA"/>
        </w:rPr>
        <w:fldChar w:fldCharType="separate"/>
      </w:r>
      <w:r w:rsidR="00F40757" w:rsidRPr="00464E1B">
        <w:rPr>
          <w:rFonts w:asciiTheme="minorHAnsi" w:eastAsia="Times New Roman" w:hAnsiTheme="minorHAnsi" w:cstheme="minorHAnsi"/>
          <w:b/>
          <w:noProof/>
          <w:color w:val="000000"/>
          <w:lang w:eastAsia="ar-SA"/>
        </w:rPr>
        <w:t> </w:t>
      </w:r>
      <w:r w:rsidR="00F40757" w:rsidRPr="00464E1B">
        <w:rPr>
          <w:rFonts w:asciiTheme="minorHAnsi" w:eastAsia="Times New Roman" w:hAnsiTheme="minorHAnsi" w:cstheme="minorHAnsi"/>
          <w:b/>
          <w:noProof/>
          <w:color w:val="000000"/>
          <w:lang w:eastAsia="ar-SA"/>
        </w:rPr>
        <w:t> </w:t>
      </w:r>
      <w:r w:rsidR="00F40757" w:rsidRPr="00464E1B">
        <w:rPr>
          <w:rFonts w:asciiTheme="minorHAnsi" w:eastAsia="Times New Roman" w:hAnsiTheme="minorHAnsi" w:cstheme="minorHAnsi"/>
          <w:b/>
          <w:noProof/>
          <w:color w:val="000000"/>
          <w:lang w:eastAsia="ar-SA"/>
        </w:rPr>
        <w:t> </w:t>
      </w:r>
      <w:r w:rsidR="00F40757" w:rsidRPr="00464E1B">
        <w:rPr>
          <w:rFonts w:asciiTheme="minorHAnsi" w:eastAsia="Times New Roman" w:hAnsiTheme="minorHAnsi" w:cstheme="minorHAnsi"/>
          <w:b/>
          <w:noProof/>
          <w:color w:val="000000"/>
          <w:lang w:eastAsia="ar-SA"/>
        </w:rPr>
        <w:t> </w:t>
      </w:r>
      <w:r w:rsidR="00F40757" w:rsidRPr="00464E1B">
        <w:rPr>
          <w:rFonts w:asciiTheme="minorHAnsi" w:eastAsia="Times New Roman" w:hAnsiTheme="minorHAnsi" w:cstheme="minorHAnsi"/>
          <w:b/>
          <w:noProof/>
          <w:color w:val="000000"/>
          <w:lang w:eastAsia="ar-SA"/>
        </w:rPr>
        <w:t> </w:t>
      </w:r>
      <w:r w:rsidR="00F40757" w:rsidRPr="00464E1B">
        <w:rPr>
          <w:rFonts w:asciiTheme="minorHAnsi" w:eastAsia="Times New Roman" w:hAnsiTheme="minorHAnsi" w:cstheme="minorHAnsi"/>
          <w:b/>
          <w:color w:val="000000"/>
          <w:lang w:eastAsia="ar-SA"/>
        </w:rPr>
        <w:fldChar w:fldCharType="end"/>
      </w:r>
    </w:p>
    <w:p w14:paraId="6ECD268D" w14:textId="77777777" w:rsidR="00497FED" w:rsidRPr="00464E1B" w:rsidRDefault="00497FED" w:rsidP="00497FED">
      <w:pPr>
        <w:suppressAutoHyphens/>
        <w:spacing w:before="120" w:after="0" w:line="240" w:lineRule="auto"/>
        <w:ind w:left="720" w:hanging="357"/>
        <w:jc w:val="both"/>
        <w:rPr>
          <w:rFonts w:asciiTheme="minorHAnsi" w:eastAsia="Times New Roman" w:hAnsiTheme="minorHAnsi" w:cstheme="minorHAnsi"/>
          <w:color w:val="000000"/>
          <w:lang w:eastAsia="ar-SA"/>
        </w:rPr>
      </w:pPr>
      <w:r w:rsidRPr="00464E1B">
        <w:rPr>
          <w:rFonts w:asciiTheme="minorHAnsi" w:eastAsia="Times New Roman" w:hAnsiTheme="minorHAnsi" w:cstheme="minorHAnsi"/>
          <w:color w:val="000000"/>
          <w:lang w:eastAsia="ar-SA"/>
        </w:rPr>
        <w:t>sídlo:</w:t>
      </w:r>
      <w:r w:rsidR="00F40757" w:rsidRPr="00464E1B">
        <w:rPr>
          <w:rFonts w:asciiTheme="minorHAnsi" w:eastAsia="Times New Roman" w:hAnsiTheme="minorHAnsi" w:cstheme="minorHAnsi"/>
          <w:color w:val="000000"/>
          <w:lang w:eastAsia="ar-SA"/>
        </w:rPr>
        <w:tab/>
      </w:r>
      <w:r w:rsidR="00F40757" w:rsidRPr="00464E1B">
        <w:rPr>
          <w:rFonts w:asciiTheme="minorHAnsi" w:eastAsia="Times New Roman" w:hAnsiTheme="minorHAnsi" w:cstheme="minorHAnsi"/>
          <w:color w:val="000000"/>
          <w:lang w:eastAsia="ar-SA"/>
        </w:rPr>
        <w:tab/>
      </w:r>
      <w:r w:rsidR="00F40757" w:rsidRPr="00464E1B">
        <w:rPr>
          <w:rFonts w:asciiTheme="minorHAnsi" w:eastAsia="Times New Roman" w:hAnsiTheme="minorHAnsi" w:cstheme="minorHAnsi"/>
          <w:b/>
          <w:color w:val="000000"/>
          <w:lang w:eastAsia="ar-SA"/>
        </w:rPr>
        <w:fldChar w:fldCharType="begin">
          <w:ffData>
            <w:name w:val="Text1"/>
            <w:enabled/>
            <w:calcOnExit w:val="0"/>
            <w:textInput/>
          </w:ffData>
        </w:fldChar>
      </w:r>
      <w:r w:rsidR="00F40757" w:rsidRPr="00464E1B">
        <w:rPr>
          <w:rFonts w:asciiTheme="minorHAnsi" w:eastAsia="Times New Roman" w:hAnsiTheme="minorHAnsi" w:cstheme="minorHAnsi"/>
          <w:b/>
          <w:color w:val="000000"/>
          <w:lang w:eastAsia="ar-SA"/>
        </w:rPr>
        <w:instrText xml:space="preserve"> FORMTEXT </w:instrText>
      </w:r>
      <w:r w:rsidR="00F40757" w:rsidRPr="00464E1B">
        <w:rPr>
          <w:rFonts w:asciiTheme="minorHAnsi" w:eastAsia="Times New Roman" w:hAnsiTheme="minorHAnsi" w:cstheme="minorHAnsi"/>
          <w:b/>
          <w:color w:val="000000"/>
          <w:lang w:eastAsia="ar-SA"/>
        </w:rPr>
      </w:r>
      <w:r w:rsidR="00F40757" w:rsidRPr="00464E1B">
        <w:rPr>
          <w:rFonts w:asciiTheme="minorHAnsi" w:eastAsia="Times New Roman" w:hAnsiTheme="minorHAnsi" w:cstheme="minorHAnsi"/>
          <w:b/>
          <w:color w:val="000000"/>
          <w:lang w:eastAsia="ar-SA"/>
        </w:rPr>
        <w:fldChar w:fldCharType="separate"/>
      </w:r>
      <w:r w:rsidR="00F40757" w:rsidRPr="00464E1B">
        <w:rPr>
          <w:rFonts w:asciiTheme="minorHAnsi" w:eastAsia="Times New Roman" w:hAnsiTheme="minorHAnsi" w:cstheme="minorHAnsi"/>
          <w:b/>
          <w:noProof/>
          <w:color w:val="000000"/>
          <w:lang w:eastAsia="ar-SA"/>
        </w:rPr>
        <w:t> </w:t>
      </w:r>
      <w:r w:rsidR="00F40757" w:rsidRPr="00464E1B">
        <w:rPr>
          <w:rFonts w:asciiTheme="minorHAnsi" w:eastAsia="Times New Roman" w:hAnsiTheme="minorHAnsi" w:cstheme="minorHAnsi"/>
          <w:b/>
          <w:noProof/>
          <w:color w:val="000000"/>
          <w:lang w:eastAsia="ar-SA"/>
        </w:rPr>
        <w:t> </w:t>
      </w:r>
      <w:r w:rsidR="00F40757" w:rsidRPr="00464E1B">
        <w:rPr>
          <w:rFonts w:asciiTheme="minorHAnsi" w:eastAsia="Times New Roman" w:hAnsiTheme="minorHAnsi" w:cstheme="minorHAnsi"/>
          <w:b/>
          <w:noProof/>
          <w:color w:val="000000"/>
          <w:lang w:eastAsia="ar-SA"/>
        </w:rPr>
        <w:t> </w:t>
      </w:r>
      <w:r w:rsidR="00F40757" w:rsidRPr="00464E1B">
        <w:rPr>
          <w:rFonts w:asciiTheme="minorHAnsi" w:eastAsia="Times New Roman" w:hAnsiTheme="minorHAnsi" w:cstheme="minorHAnsi"/>
          <w:b/>
          <w:noProof/>
          <w:color w:val="000000"/>
          <w:lang w:eastAsia="ar-SA"/>
        </w:rPr>
        <w:t> </w:t>
      </w:r>
      <w:r w:rsidR="00F40757" w:rsidRPr="00464E1B">
        <w:rPr>
          <w:rFonts w:asciiTheme="minorHAnsi" w:eastAsia="Times New Roman" w:hAnsiTheme="minorHAnsi" w:cstheme="minorHAnsi"/>
          <w:b/>
          <w:noProof/>
          <w:color w:val="000000"/>
          <w:lang w:eastAsia="ar-SA"/>
        </w:rPr>
        <w:t> </w:t>
      </w:r>
      <w:r w:rsidR="00F40757" w:rsidRPr="00464E1B">
        <w:rPr>
          <w:rFonts w:asciiTheme="minorHAnsi" w:eastAsia="Times New Roman" w:hAnsiTheme="minorHAnsi" w:cstheme="minorHAnsi"/>
          <w:b/>
          <w:color w:val="000000"/>
          <w:lang w:eastAsia="ar-SA"/>
        </w:rPr>
        <w:fldChar w:fldCharType="end"/>
      </w:r>
    </w:p>
    <w:p w14:paraId="4F4CEE73" w14:textId="77777777" w:rsidR="00497FED" w:rsidRPr="00464E1B" w:rsidRDefault="00497FED" w:rsidP="00497FED">
      <w:pPr>
        <w:suppressAutoHyphens/>
        <w:spacing w:before="120" w:after="0" w:line="240" w:lineRule="auto"/>
        <w:ind w:left="720" w:hanging="357"/>
        <w:jc w:val="both"/>
        <w:rPr>
          <w:rFonts w:asciiTheme="minorHAnsi" w:eastAsia="Times New Roman" w:hAnsiTheme="minorHAnsi" w:cstheme="minorHAnsi"/>
          <w:color w:val="000000"/>
          <w:lang w:eastAsia="ar-SA"/>
        </w:rPr>
      </w:pPr>
      <w:r w:rsidRPr="00464E1B">
        <w:rPr>
          <w:rFonts w:asciiTheme="minorHAnsi" w:eastAsia="Times New Roman" w:hAnsiTheme="minorHAnsi" w:cstheme="minorHAnsi"/>
          <w:color w:val="000000"/>
          <w:lang w:eastAsia="ar-SA"/>
        </w:rPr>
        <w:t>IČ</w:t>
      </w:r>
      <w:r w:rsidR="00F255D2" w:rsidRPr="00464E1B">
        <w:rPr>
          <w:rFonts w:asciiTheme="minorHAnsi" w:eastAsia="Times New Roman" w:hAnsiTheme="minorHAnsi" w:cstheme="minorHAnsi"/>
          <w:color w:val="000000"/>
          <w:lang w:eastAsia="ar-SA"/>
        </w:rPr>
        <w:t>O</w:t>
      </w:r>
      <w:r w:rsidRPr="00464E1B">
        <w:rPr>
          <w:rFonts w:asciiTheme="minorHAnsi" w:eastAsia="Times New Roman" w:hAnsiTheme="minorHAnsi" w:cstheme="minorHAnsi"/>
          <w:color w:val="000000"/>
          <w:lang w:eastAsia="ar-SA"/>
        </w:rPr>
        <w:t>:</w:t>
      </w:r>
      <w:r w:rsidR="00F255D2" w:rsidRPr="00464E1B">
        <w:rPr>
          <w:rFonts w:asciiTheme="minorHAnsi" w:eastAsia="Times New Roman" w:hAnsiTheme="minorHAnsi" w:cstheme="minorHAnsi"/>
          <w:color w:val="000000"/>
          <w:lang w:eastAsia="ar-SA"/>
        </w:rPr>
        <w:tab/>
      </w:r>
      <w:r w:rsidR="00F255D2" w:rsidRPr="00464E1B">
        <w:rPr>
          <w:rFonts w:asciiTheme="minorHAnsi" w:eastAsia="Times New Roman" w:hAnsiTheme="minorHAnsi" w:cstheme="minorHAnsi"/>
          <w:color w:val="000000"/>
          <w:lang w:eastAsia="ar-SA"/>
        </w:rPr>
        <w:tab/>
      </w:r>
      <w:r w:rsidR="00F40757" w:rsidRPr="00464E1B">
        <w:rPr>
          <w:rFonts w:asciiTheme="minorHAnsi" w:eastAsia="Times New Roman" w:hAnsiTheme="minorHAnsi" w:cstheme="minorHAnsi"/>
          <w:b/>
          <w:color w:val="000000"/>
          <w:lang w:eastAsia="ar-SA"/>
        </w:rPr>
        <w:fldChar w:fldCharType="begin">
          <w:ffData>
            <w:name w:val="Text1"/>
            <w:enabled/>
            <w:calcOnExit w:val="0"/>
            <w:textInput/>
          </w:ffData>
        </w:fldChar>
      </w:r>
      <w:r w:rsidR="00F40757" w:rsidRPr="00464E1B">
        <w:rPr>
          <w:rFonts w:asciiTheme="minorHAnsi" w:eastAsia="Times New Roman" w:hAnsiTheme="minorHAnsi" w:cstheme="minorHAnsi"/>
          <w:b/>
          <w:color w:val="000000"/>
          <w:lang w:eastAsia="ar-SA"/>
        </w:rPr>
        <w:instrText xml:space="preserve"> FORMTEXT </w:instrText>
      </w:r>
      <w:r w:rsidR="00F40757" w:rsidRPr="00464E1B">
        <w:rPr>
          <w:rFonts w:asciiTheme="minorHAnsi" w:eastAsia="Times New Roman" w:hAnsiTheme="minorHAnsi" w:cstheme="minorHAnsi"/>
          <w:b/>
          <w:color w:val="000000"/>
          <w:lang w:eastAsia="ar-SA"/>
        </w:rPr>
      </w:r>
      <w:r w:rsidR="00F40757" w:rsidRPr="00464E1B">
        <w:rPr>
          <w:rFonts w:asciiTheme="minorHAnsi" w:eastAsia="Times New Roman" w:hAnsiTheme="minorHAnsi" w:cstheme="minorHAnsi"/>
          <w:b/>
          <w:color w:val="000000"/>
          <w:lang w:eastAsia="ar-SA"/>
        </w:rPr>
        <w:fldChar w:fldCharType="separate"/>
      </w:r>
      <w:r w:rsidR="00F40757" w:rsidRPr="00464E1B">
        <w:rPr>
          <w:rFonts w:asciiTheme="minorHAnsi" w:eastAsia="Times New Roman" w:hAnsiTheme="minorHAnsi" w:cstheme="minorHAnsi"/>
          <w:b/>
          <w:noProof/>
          <w:color w:val="000000"/>
          <w:lang w:eastAsia="ar-SA"/>
        </w:rPr>
        <w:t> </w:t>
      </w:r>
      <w:r w:rsidR="00F40757" w:rsidRPr="00464E1B">
        <w:rPr>
          <w:rFonts w:asciiTheme="minorHAnsi" w:eastAsia="Times New Roman" w:hAnsiTheme="minorHAnsi" w:cstheme="minorHAnsi"/>
          <w:b/>
          <w:noProof/>
          <w:color w:val="000000"/>
          <w:lang w:eastAsia="ar-SA"/>
        </w:rPr>
        <w:t> </w:t>
      </w:r>
      <w:r w:rsidR="00F40757" w:rsidRPr="00464E1B">
        <w:rPr>
          <w:rFonts w:asciiTheme="minorHAnsi" w:eastAsia="Times New Roman" w:hAnsiTheme="minorHAnsi" w:cstheme="minorHAnsi"/>
          <w:b/>
          <w:noProof/>
          <w:color w:val="000000"/>
          <w:lang w:eastAsia="ar-SA"/>
        </w:rPr>
        <w:t> </w:t>
      </w:r>
      <w:r w:rsidR="00F40757" w:rsidRPr="00464E1B">
        <w:rPr>
          <w:rFonts w:asciiTheme="minorHAnsi" w:eastAsia="Times New Roman" w:hAnsiTheme="minorHAnsi" w:cstheme="minorHAnsi"/>
          <w:b/>
          <w:noProof/>
          <w:color w:val="000000"/>
          <w:lang w:eastAsia="ar-SA"/>
        </w:rPr>
        <w:t> </w:t>
      </w:r>
      <w:r w:rsidR="00F40757" w:rsidRPr="00464E1B">
        <w:rPr>
          <w:rFonts w:asciiTheme="minorHAnsi" w:eastAsia="Times New Roman" w:hAnsiTheme="minorHAnsi" w:cstheme="minorHAnsi"/>
          <w:b/>
          <w:noProof/>
          <w:color w:val="000000"/>
          <w:lang w:eastAsia="ar-SA"/>
        </w:rPr>
        <w:t> </w:t>
      </w:r>
      <w:r w:rsidR="00F40757" w:rsidRPr="00464E1B">
        <w:rPr>
          <w:rFonts w:asciiTheme="minorHAnsi" w:eastAsia="Times New Roman" w:hAnsiTheme="minorHAnsi" w:cstheme="minorHAnsi"/>
          <w:b/>
          <w:color w:val="000000"/>
          <w:lang w:eastAsia="ar-SA"/>
        </w:rPr>
        <w:fldChar w:fldCharType="end"/>
      </w:r>
    </w:p>
    <w:p w14:paraId="55649C19" w14:textId="77777777" w:rsidR="00497FED" w:rsidRPr="00464E1B" w:rsidRDefault="00497FED" w:rsidP="00497FED">
      <w:pPr>
        <w:suppressAutoHyphens/>
        <w:spacing w:before="120" w:after="0" w:line="240" w:lineRule="auto"/>
        <w:ind w:left="720" w:hanging="357"/>
        <w:jc w:val="both"/>
        <w:rPr>
          <w:rFonts w:asciiTheme="minorHAnsi" w:eastAsia="Times New Roman" w:hAnsiTheme="minorHAnsi" w:cstheme="minorHAnsi"/>
          <w:color w:val="000000"/>
          <w:lang w:eastAsia="ar-SA"/>
        </w:rPr>
      </w:pPr>
      <w:r w:rsidRPr="00464E1B">
        <w:rPr>
          <w:rFonts w:asciiTheme="minorHAnsi" w:eastAsia="Times New Roman" w:hAnsiTheme="minorHAnsi" w:cstheme="minorHAnsi"/>
          <w:color w:val="000000"/>
          <w:lang w:eastAsia="ar-SA"/>
        </w:rPr>
        <w:t>DIČ:</w:t>
      </w:r>
      <w:r w:rsidR="00F40757" w:rsidRPr="00464E1B">
        <w:rPr>
          <w:rFonts w:asciiTheme="minorHAnsi" w:eastAsia="Times New Roman" w:hAnsiTheme="minorHAnsi" w:cstheme="minorHAnsi"/>
          <w:color w:val="000000"/>
          <w:lang w:eastAsia="ar-SA"/>
        </w:rPr>
        <w:tab/>
      </w:r>
      <w:r w:rsidR="00F40757" w:rsidRPr="00464E1B">
        <w:rPr>
          <w:rFonts w:asciiTheme="minorHAnsi" w:eastAsia="Times New Roman" w:hAnsiTheme="minorHAnsi" w:cstheme="minorHAnsi"/>
          <w:color w:val="000000"/>
          <w:lang w:eastAsia="ar-SA"/>
        </w:rPr>
        <w:tab/>
      </w:r>
      <w:r w:rsidR="00F40757" w:rsidRPr="00464E1B">
        <w:rPr>
          <w:rFonts w:asciiTheme="minorHAnsi" w:eastAsia="Times New Roman" w:hAnsiTheme="minorHAnsi" w:cstheme="minorHAnsi"/>
          <w:b/>
          <w:color w:val="000000"/>
          <w:lang w:eastAsia="ar-SA"/>
        </w:rPr>
        <w:fldChar w:fldCharType="begin">
          <w:ffData>
            <w:name w:val="Text1"/>
            <w:enabled/>
            <w:calcOnExit w:val="0"/>
            <w:textInput/>
          </w:ffData>
        </w:fldChar>
      </w:r>
      <w:r w:rsidR="00F40757" w:rsidRPr="00464E1B">
        <w:rPr>
          <w:rFonts w:asciiTheme="minorHAnsi" w:eastAsia="Times New Roman" w:hAnsiTheme="minorHAnsi" w:cstheme="minorHAnsi"/>
          <w:b/>
          <w:color w:val="000000"/>
          <w:lang w:eastAsia="ar-SA"/>
        </w:rPr>
        <w:instrText xml:space="preserve"> FORMTEXT </w:instrText>
      </w:r>
      <w:r w:rsidR="00F40757" w:rsidRPr="00464E1B">
        <w:rPr>
          <w:rFonts w:asciiTheme="minorHAnsi" w:eastAsia="Times New Roman" w:hAnsiTheme="minorHAnsi" w:cstheme="minorHAnsi"/>
          <w:b/>
          <w:color w:val="000000"/>
          <w:lang w:eastAsia="ar-SA"/>
        </w:rPr>
      </w:r>
      <w:r w:rsidR="00F40757" w:rsidRPr="00464E1B">
        <w:rPr>
          <w:rFonts w:asciiTheme="minorHAnsi" w:eastAsia="Times New Roman" w:hAnsiTheme="minorHAnsi" w:cstheme="minorHAnsi"/>
          <w:b/>
          <w:color w:val="000000"/>
          <w:lang w:eastAsia="ar-SA"/>
        </w:rPr>
        <w:fldChar w:fldCharType="separate"/>
      </w:r>
      <w:r w:rsidR="00F40757" w:rsidRPr="00464E1B">
        <w:rPr>
          <w:rFonts w:asciiTheme="minorHAnsi" w:eastAsia="Times New Roman" w:hAnsiTheme="minorHAnsi" w:cstheme="minorHAnsi"/>
          <w:b/>
          <w:noProof/>
          <w:color w:val="000000"/>
          <w:lang w:eastAsia="ar-SA"/>
        </w:rPr>
        <w:t> </w:t>
      </w:r>
      <w:r w:rsidR="00F40757" w:rsidRPr="00464E1B">
        <w:rPr>
          <w:rFonts w:asciiTheme="minorHAnsi" w:eastAsia="Times New Roman" w:hAnsiTheme="minorHAnsi" w:cstheme="minorHAnsi"/>
          <w:b/>
          <w:noProof/>
          <w:color w:val="000000"/>
          <w:lang w:eastAsia="ar-SA"/>
        </w:rPr>
        <w:t> </w:t>
      </w:r>
      <w:r w:rsidR="00F40757" w:rsidRPr="00464E1B">
        <w:rPr>
          <w:rFonts w:asciiTheme="minorHAnsi" w:eastAsia="Times New Roman" w:hAnsiTheme="minorHAnsi" w:cstheme="minorHAnsi"/>
          <w:b/>
          <w:noProof/>
          <w:color w:val="000000"/>
          <w:lang w:eastAsia="ar-SA"/>
        </w:rPr>
        <w:t> </w:t>
      </w:r>
      <w:r w:rsidR="00F40757" w:rsidRPr="00464E1B">
        <w:rPr>
          <w:rFonts w:asciiTheme="minorHAnsi" w:eastAsia="Times New Roman" w:hAnsiTheme="minorHAnsi" w:cstheme="minorHAnsi"/>
          <w:b/>
          <w:noProof/>
          <w:color w:val="000000"/>
          <w:lang w:eastAsia="ar-SA"/>
        </w:rPr>
        <w:t> </w:t>
      </w:r>
      <w:r w:rsidR="00F40757" w:rsidRPr="00464E1B">
        <w:rPr>
          <w:rFonts w:asciiTheme="minorHAnsi" w:eastAsia="Times New Roman" w:hAnsiTheme="minorHAnsi" w:cstheme="minorHAnsi"/>
          <w:b/>
          <w:noProof/>
          <w:color w:val="000000"/>
          <w:lang w:eastAsia="ar-SA"/>
        </w:rPr>
        <w:t> </w:t>
      </w:r>
      <w:r w:rsidR="00F40757" w:rsidRPr="00464E1B">
        <w:rPr>
          <w:rFonts w:asciiTheme="minorHAnsi" w:eastAsia="Times New Roman" w:hAnsiTheme="minorHAnsi" w:cstheme="minorHAnsi"/>
          <w:b/>
          <w:color w:val="000000"/>
          <w:lang w:eastAsia="ar-SA"/>
        </w:rPr>
        <w:fldChar w:fldCharType="end"/>
      </w:r>
    </w:p>
    <w:p w14:paraId="0FC5619F" w14:textId="77777777" w:rsidR="00497FED" w:rsidRPr="00464E1B" w:rsidRDefault="00497FED" w:rsidP="00497FED">
      <w:pPr>
        <w:suppressAutoHyphens/>
        <w:spacing w:before="120" w:after="0" w:line="240" w:lineRule="auto"/>
        <w:ind w:left="720" w:hanging="357"/>
        <w:jc w:val="both"/>
        <w:rPr>
          <w:rFonts w:asciiTheme="minorHAnsi" w:eastAsia="Times New Roman" w:hAnsiTheme="minorHAnsi" w:cstheme="minorHAnsi"/>
          <w:color w:val="000000"/>
          <w:lang w:eastAsia="ar-SA"/>
        </w:rPr>
      </w:pPr>
      <w:r w:rsidRPr="00464E1B">
        <w:rPr>
          <w:rFonts w:asciiTheme="minorHAnsi" w:eastAsia="Times New Roman" w:hAnsiTheme="minorHAnsi" w:cstheme="minorHAnsi"/>
          <w:color w:val="000000"/>
          <w:lang w:eastAsia="ar-SA"/>
        </w:rPr>
        <w:t>bankovní spojení:</w:t>
      </w:r>
      <w:r w:rsidR="00F40757" w:rsidRPr="00464E1B">
        <w:rPr>
          <w:rFonts w:asciiTheme="minorHAnsi" w:eastAsia="Times New Roman" w:hAnsiTheme="minorHAnsi" w:cstheme="minorHAnsi"/>
          <w:color w:val="000000"/>
          <w:lang w:eastAsia="ar-SA"/>
        </w:rPr>
        <w:tab/>
      </w:r>
      <w:r w:rsidR="00F40757" w:rsidRPr="00464E1B">
        <w:rPr>
          <w:rFonts w:asciiTheme="minorHAnsi" w:eastAsia="Times New Roman" w:hAnsiTheme="minorHAnsi" w:cstheme="minorHAnsi"/>
          <w:b/>
          <w:color w:val="000000"/>
          <w:lang w:eastAsia="ar-SA"/>
        </w:rPr>
        <w:fldChar w:fldCharType="begin">
          <w:ffData>
            <w:name w:val="Text1"/>
            <w:enabled/>
            <w:calcOnExit w:val="0"/>
            <w:textInput/>
          </w:ffData>
        </w:fldChar>
      </w:r>
      <w:r w:rsidR="00F40757" w:rsidRPr="00464E1B">
        <w:rPr>
          <w:rFonts w:asciiTheme="minorHAnsi" w:eastAsia="Times New Roman" w:hAnsiTheme="minorHAnsi" w:cstheme="minorHAnsi"/>
          <w:b/>
          <w:color w:val="000000"/>
          <w:lang w:eastAsia="ar-SA"/>
        </w:rPr>
        <w:instrText xml:space="preserve"> FORMTEXT </w:instrText>
      </w:r>
      <w:r w:rsidR="00F40757" w:rsidRPr="00464E1B">
        <w:rPr>
          <w:rFonts w:asciiTheme="minorHAnsi" w:eastAsia="Times New Roman" w:hAnsiTheme="minorHAnsi" w:cstheme="minorHAnsi"/>
          <w:b/>
          <w:color w:val="000000"/>
          <w:lang w:eastAsia="ar-SA"/>
        </w:rPr>
      </w:r>
      <w:r w:rsidR="00F40757" w:rsidRPr="00464E1B">
        <w:rPr>
          <w:rFonts w:asciiTheme="minorHAnsi" w:eastAsia="Times New Roman" w:hAnsiTheme="minorHAnsi" w:cstheme="minorHAnsi"/>
          <w:b/>
          <w:color w:val="000000"/>
          <w:lang w:eastAsia="ar-SA"/>
        </w:rPr>
        <w:fldChar w:fldCharType="separate"/>
      </w:r>
      <w:r w:rsidR="00F40757" w:rsidRPr="00464E1B">
        <w:rPr>
          <w:rFonts w:asciiTheme="minorHAnsi" w:eastAsia="Times New Roman" w:hAnsiTheme="minorHAnsi" w:cstheme="minorHAnsi"/>
          <w:b/>
          <w:noProof/>
          <w:color w:val="000000"/>
          <w:lang w:eastAsia="ar-SA"/>
        </w:rPr>
        <w:t> </w:t>
      </w:r>
      <w:r w:rsidR="00F40757" w:rsidRPr="00464E1B">
        <w:rPr>
          <w:rFonts w:asciiTheme="minorHAnsi" w:eastAsia="Times New Roman" w:hAnsiTheme="minorHAnsi" w:cstheme="minorHAnsi"/>
          <w:b/>
          <w:noProof/>
          <w:color w:val="000000"/>
          <w:lang w:eastAsia="ar-SA"/>
        </w:rPr>
        <w:t> </w:t>
      </w:r>
      <w:r w:rsidR="00F40757" w:rsidRPr="00464E1B">
        <w:rPr>
          <w:rFonts w:asciiTheme="minorHAnsi" w:eastAsia="Times New Roman" w:hAnsiTheme="minorHAnsi" w:cstheme="minorHAnsi"/>
          <w:b/>
          <w:noProof/>
          <w:color w:val="000000"/>
          <w:lang w:eastAsia="ar-SA"/>
        </w:rPr>
        <w:t> </w:t>
      </w:r>
      <w:r w:rsidR="00F40757" w:rsidRPr="00464E1B">
        <w:rPr>
          <w:rFonts w:asciiTheme="minorHAnsi" w:eastAsia="Times New Roman" w:hAnsiTheme="minorHAnsi" w:cstheme="minorHAnsi"/>
          <w:b/>
          <w:noProof/>
          <w:color w:val="000000"/>
          <w:lang w:eastAsia="ar-SA"/>
        </w:rPr>
        <w:t> </w:t>
      </w:r>
      <w:r w:rsidR="00F40757" w:rsidRPr="00464E1B">
        <w:rPr>
          <w:rFonts w:asciiTheme="minorHAnsi" w:eastAsia="Times New Roman" w:hAnsiTheme="minorHAnsi" w:cstheme="minorHAnsi"/>
          <w:b/>
          <w:noProof/>
          <w:color w:val="000000"/>
          <w:lang w:eastAsia="ar-SA"/>
        </w:rPr>
        <w:t> </w:t>
      </w:r>
      <w:r w:rsidR="00F40757" w:rsidRPr="00464E1B">
        <w:rPr>
          <w:rFonts w:asciiTheme="minorHAnsi" w:eastAsia="Times New Roman" w:hAnsiTheme="minorHAnsi" w:cstheme="minorHAnsi"/>
          <w:b/>
          <w:color w:val="000000"/>
          <w:lang w:eastAsia="ar-SA"/>
        </w:rPr>
        <w:fldChar w:fldCharType="end"/>
      </w:r>
    </w:p>
    <w:p w14:paraId="223ED1E0" w14:textId="77777777" w:rsidR="00497FED" w:rsidRPr="00464E1B" w:rsidRDefault="00497FED" w:rsidP="00497FED">
      <w:pPr>
        <w:suppressAutoHyphens/>
        <w:spacing w:before="120" w:after="0" w:line="240" w:lineRule="auto"/>
        <w:ind w:left="720" w:hanging="357"/>
        <w:jc w:val="both"/>
        <w:rPr>
          <w:rFonts w:asciiTheme="minorHAnsi" w:eastAsia="Times New Roman" w:hAnsiTheme="minorHAnsi" w:cstheme="minorHAnsi"/>
          <w:color w:val="000000"/>
          <w:lang w:eastAsia="ar-SA"/>
        </w:rPr>
      </w:pPr>
      <w:r w:rsidRPr="00464E1B">
        <w:rPr>
          <w:rFonts w:asciiTheme="minorHAnsi" w:eastAsia="Times New Roman" w:hAnsiTheme="minorHAnsi" w:cstheme="minorHAnsi"/>
          <w:color w:val="000000"/>
          <w:lang w:eastAsia="ar-SA"/>
        </w:rPr>
        <w:t>statutární orgán:</w:t>
      </w:r>
      <w:r w:rsidR="00F40757" w:rsidRPr="00464E1B">
        <w:rPr>
          <w:rFonts w:asciiTheme="minorHAnsi" w:eastAsia="Times New Roman" w:hAnsiTheme="minorHAnsi" w:cstheme="minorHAnsi"/>
          <w:color w:val="000000"/>
          <w:lang w:eastAsia="ar-SA"/>
        </w:rPr>
        <w:tab/>
      </w:r>
      <w:r w:rsidR="00F40757" w:rsidRPr="00464E1B">
        <w:rPr>
          <w:rFonts w:asciiTheme="minorHAnsi" w:eastAsia="Times New Roman" w:hAnsiTheme="minorHAnsi" w:cstheme="minorHAnsi"/>
          <w:b/>
          <w:color w:val="000000"/>
          <w:lang w:eastAsia="ar-SA"/>
        </w:rPr>
        <w:fldChar w:fldCharType="begin">
          <w:ffData>
            <w:name w:val="Text1"/>
            <w:enabled/>
            <w:calcOnExit w:val="0"/>
            <w:textInput/>
          </w:ffData>
        </w:fldChar>
      </w:r>
      <w:r w:rsidR="00F40757" w:rsidRPr="00464E1B">
        <w:rPr>
          <w:rFonts w:asciiTheme="minorHAnsi" w:eastAsia="Times New Roman" w:hAnsiTheme="minorHAnsi" w:cstheme="minorHAnsi"/>
          <w:b/>
          <w:color w:val="000000"/>
          <w:lang w:eastAsia="ar-SA"/>
        </w:rPr>
        <w:instrText xml:space="preserve"> FORMTEXT </w:instrText>
      </w:r>
      <w:r w:rsidR="00F40757" w:rsidRPr="00464E1B">
        <w:rPr>
          <w:rFonts w:asciiTheme="minorHAnsi" w:eastAsia="Times New Roman" w:hAnsiTheme="minorHAnsi" w:cstheme="minorHAnsi"/>
          <w:b/>
          <w:color w:val="000000"/>
          <w:lang w:eastAsia="ar-SA"/>
        </w:rPr>
      </w:r>
      <w:r w:rsidR="00F40757" w:rsidRPr="00464E1B">
        <w:rPr>
          <w:rFonts w:asciiTheme="minorHAnsi" w:eastAsia="Times New Roman" w:hAnsiTheme="minorHAnsi" w:cstheme="minorHAnsi"/>
          <w:b/>
          <w:color w:val="000000"/>
          <w:lang w:eastAsia="ar-SA"/>
        </w:rPr>
        <w:fldChar w:fldCharType="separate"/>
      </w:r>
      <w:r w:rsidR="00F40757" w:rsidRPr="00464E1B">
        <w:rPr>
          <w:rFonts w:asciiTheme="minorHAnsi" w:eastAsia="Times New Roman" w:hAnsiTheme="minorHAnsi" w:cstheme="minorHAnsi"/>
          <w:b/>
          <w:noProof/>
          <w:color w:val="000000"/>
          <w:lang w:eastAsia="ar-SA"/>
        </w:rPr>
        <w:t> </w:t>
      </w:r>
      <w:r w:rsidR="00F40757" w:rsidRPr="00464E1B">
        <w:rPr>
          <w:rFonts w:asciiTheme="minorHAnsi" w:eastAsia="Times New Roman" w:hAnsiTheme="minorHAnsi" w:cstheme="minorHAnsi"/>
          <w:b/>
          <w:noProof/>
          <w:color w:val="000000"/>
          <w:lang w:eastAsia="ar-SA"/>
        </w:rPr>
        <w:t> </w:t>
      </w:r>
      <w:r w:rsidR="00F40757" w:rsidRPr="00464E1B">
        <w:rPr>
          <w:rFonts w:asciiTheme="minorHAnsi" w:eastAsia="Times New Roman" w:hAnsiTheme="minorHAnsi" w:cstheme="minorHAnsi"/>
          <w:b/>
          <w:noProof/>
          <w:color w:val="000000"/>
          <w:lang w:eastAsia="ar-SA"/>
        </w:rPr>
        <w:t> </w:t>
      </w:r>
      <w:r w:rsidR="00F40757" w:rsidRPr="00464E1B">
        <w:rPr>
          <w:rFonts w:asciiTheme="minorHAnsi" w:eastAsia="Times New Roman" w:hAnsiTheme="minorHAnsi" w:cstheme="minorHAnsi"/>
          <w:b/>
          <w:noProof/>
          <w:color w:val="000000"/>
          <w:lang w:eastAsia="ar-SA"/>
        </w:rPr>
        <w:t> </w:t>
      </w:r>
      <w:r w:rsidR="00F40757" w:rsidRPr="00464E1B">
        <w:rPr>
          <w:rFonts w:asciiTheme="minorHAnsi" w:eastAsia="Times New Roman" w:hAnsiTheme="minorHAnsi" w:cstheme="minorHAnsi"/>
          <w:b/>
          <w:noProof/>
          <w:color w:val="000000"/>
          <w:lang w:eastAsia="ar-SA"/>
        </w:rPr>
        <w:t> </w:t>
      </w:r>
      <w:r w:rsidR="00F40757" w:rsidRPr="00464E1B">
        <w:rPr>
          <w:rFonts w:asciiTheme="minorHAnsi" w:eastAsia="Times New Roman" w:hAnsiTheme="minorHAnsi" w:cstheme="minorHAnsi"/>
          <w:b/>
          <w:color w:val="000000"/>
          <w:lang w:eastAsia="ar-SA"/>
        </w:rPr>
        <w:fldChar w:fldCharType="end"/>
      </w:r>
    </w:p>
    <w:p w14:paraId="5F06524B" w14:textId="77777777" w:rsidR="00497FED" w:rsidRPr="00464E1B" w:rsidRDefault="002F6E8D" w:rsidP="00497FED">
      <w:pPr>
        <w:suppressAutoHyphens/>
        <w:spacing w:before="120" w:after="0" w:line="240" w:lineRule="auto"/>
        <w:ind w:left="720" w:hanging="357"/>
        <w:jc w:val="both"/>
        <w:rPr>
          <w:rFonts w:asciiTheme="minorHAnsi" w:eastAsia="Times New Roman" w:hAnsiTheme="minorHAnsi" w:cstheme="minorHAnsi"/>
          <w:color w:val="000000"/>
          <w:lang w:eastAsia="ar-SA"/>
        </w:rPr>
      </w:pPr>
      <w:r w:rsidRPr="00464E1B">
        <w:rPr>
          <w:rFonts w:asciiTheme="minorHAnsi" w:eastAsia="Times New Roman" w:hAnsiTheme="minorHAnsi" w:cstheme="minorHAnsi"/>
          <w:color w:val="000000"/>
          <w:lang w:eastAsia="ar-SA"/>
        </w:rPr>
        <w:t>jednající</w:t>
      </w:r>
      <w:r w:rsidR="00497FED" w:rsidRPr="00464E1B">
        <w:rPr>
          <w:rFonts w:asciiTheme="minorHAnsi" w:eastAsia="Times New Roman" w:hAnsiTheme="minorHAnsi" w:cstheme="minorHAnsi"/>
          <w:color w:val="000000"/>
          <w:lang w:eastAsia="ar-SA"/>
        </w:rPr>
        <w:t>:</w:t>
      </w:r>
      <w:r w:rsidR="00F40757" w:rsidRPr="00464E1B">
        <w:rPr>
          <w:rFonts w:asciiTheme="minorHAnsi" w:eastAsia="Times New Roman" w:hAnsiTheme="minorHAnsi" w:cstheme="minorHAnsi"/>
          <w:color w:val="000000"/>
          <w:lang w:eastAsia="ar-SA"/>
        </w:rPr>
        <w:tab/>
      </w:r>
      <w:r w:rsidR="00F40757" w:rsidRPr="00464E1B">
        <w:rPr>
          <w:rFonts w:asciiTheme="minorHAnsi" w:eastAsia="Times New Roman" w:hAnsiTheme="minorHAnsi" w:cstheme="minorHAnsi"/>
          <w:color w:val="000000"/>
          <w:lang w:eastAsia="ar-SA"/>
        </w:rPr>
        <w:tab/>
      </w:r>
      <w:r w:rsidR="00F40757" w:rsidRPr="00464E1B">
        <w:rPr>
          <w:rFonts w:asciiTheme="minorHAnsi" w:eastAsia="Times New Roman" w:hAnsiTheme="minorHAnsi" w:cstheme="minorHAnsi"/>
          <w:b/>
          <w:color w:val="000000"/>
          <w:lang w:eastAsia="ar-SA"/>
        </w:rPr>
        <w:fldChar w:fldCharType="begin">
          <w:ffData>
            <w:name w:val="Text1"/>
            <w:enabled/>
            <w:calcOnExit w:val="0"/>
            <w:textInput/>
          </w:ffData>
        </w:fldChar>
      </w:r>
      <w:r w:rsidR="00F40757" w:rsidRPr="00464E1B">
        <w:rPr>
          <w:rFonts w:asciiTheme="minorHAnsi" w:eastAsia="Times New Roman" w:hAnsiTheme="minorHAnsi" w:cstheme="minorHAnsi"/>
          <w:b/>
          <w:color w:val="000000"/>
          <w:lang w:eastAsia="ar-SA"/>
        </w:rPr>
        <w:instrText xml:space="preserve"> FORMTEXT </w:instrText>
      </w:r>
      <w:r w:rsidR="00F40757" w:rsidRPr="00464E1B">
        <w:rPr>
          <w:rFonts w:asciiTheme="minorHAnsi" w:eastAsia="Times New Roman" w:hAnsiTheme="minorHAnsi" w:cstheme="minorHAnsi"/>
          <w:b/>
          <w:color w:val="000000"/>
          <w:lang w:eastAsia="ar-SA"/>
        </w:rPr>
      </w:r>
      <w:r w:rsidR="00F40757" w:rsidRPr="00464E1B">
        <w:rPr>
          <w:rFonts w:asciiTheme="minorHAnsi" w:eastAsia="Times New Roman" w:hAnsiTheme="minorHAnsi" w:cstheme="minorHAnsi"/>
          <w:b/>
          <w:color w:val="000000"/>
          <w:lang w:eastAsia="ar-SA"/>
        </w:rPr>
        <w:fldChar w:fldCharType="separate"/>
      </w:r>
      <w:r w:rsidR="00F40757" w:rsidRPr="00464E1B">
        <w:rPr>
          <w:rFonts w:asciiTheme="minorHAnsi" w:eastAsia="Times New Roman" w:hAnsiTheme="minorHAnsi" w:cstheme="minorHAnsi"/>
          <w:b/>
          <w:noProof/>
          <w:color w:val="000000"/>
          <w:lang w:eastAsia="ar-SA"/>
        </w:rPr>
        <w:t> </w:t>
      </w:r>
      <w:r w:rsidR="00F40757" w:rsidRPr="00464E1B">
        <w:rPr>
          <w:rFonts w:asciiTheme="minorHAnsi" w:eastAsia="Times New Roman" w:hAnsiTheme="minorHAnsi" w:cstheme="minorHAnsi"/>
          <w:b/>
          <w:noProof/>
          <w:color w:val="000000"/>
          <w:lang w:eastAsia="ar-SA"/>
        </w:rPr>
        <w:t> </w:t>
      </w:r>
      <w:r w:rsidR="00F40757" w:rsidRPr="00464E1B">
        <w:rPr>
          <w:rFonts w:asciiTheme="minorHAnsi" w:eastAsia="Times New Roman" w:hAnsiTheme="minorHAnsi" w:cstheme="minorHAnsi"/>
          <w:b/>
          <w:noProof/>
          <w:color w:val="000000"/>
          <w:lang w:eastAsia="ar-SA"/>
        </w:rPr>
        <w:t> </w:t>
      </w:r>
      <w:r w:rsidR="00F40757" w:rsidRPr="00464E1B">
        <w:rPr>
          <w:rFonts w:asciiTheme="minorHAnsi" w:eastAsia="Times New Roman" w:hAnsiTheme="minorHAnsi" w:cstheme="minorHAnsi"/>
          <w:b/>
          <w:noProof/>
          <w:color w:val="000000"/>
          <w:lang w:eastAsia="ar-SA"/>
        </w:rPr>
        <w:t> </w:t>
      </w:r>
      <w:r w:rsidR="00F40757" w:rsidRPr="00464E1B">
        <w:rPr>
          <w:rFonts w:asciiTheme="minorHAnsi" w:eastAsia="Times New Roman" w:hAnsiTheme="minorHAnsi" w:cstheme="minorHAnsi"/>
          <w:b/>
          <w:noProof/>
          <w:color w:val="000000"/>
          <w:lang w:eastAsia="ar-SA"/>
        </w:rPr>
        <w:t> </w:t>
      </w:r>
      <w:r w:rsidR="00F40757" w:rsidRPr="00464E1B">
        <w:rPr>
          <w:rFonts w:asciiTheme="minorHAnsi" w:eastAsia="Times New Roman" w:hAnsiTheme="minorHAnsi" w:cstheme="minorHAnsi"/>
          <w:b/>
          <w:color w:val="000000"/>
          <w:lang w:eastAsia="ar-SA"/>
        </w:rPr>
        <w:fldChar w:fldCharType="end"/>
      </w:r>
    </w:p>
    <w:p w14:paraId="7D3EBDB1" w14:textId="77777777" w:rsidR="008A6632" w:rsidRPr="00464E1B" w:rsidRDefault="008A6632" w:rsidP="0060155F">
      <w:pPr>
        <w:spacing w:line="240" w:lineRule="auto"/>
        <w:jc w:val="both"/>
        <w:rPr>
          <w:rFonts w:asciiTheme="minorHAnsi" w:hAnsiTheme="minorHAnsi" w:cstheme="minorHAnsi"/>
          <w:lang w:eastAsia="ar-SA"/>
        </w:rPr>
      </w:pPr>
    </w:p>
    <w:p w14:paraId="6B002CA7" w14:textId="096CB030" w:rsidR="00497FED" w:rsidRPr="00464E1B" w:rsidRDefault="007E2C67" w:rsidP="0060155F">
      <w:pPr>
        <w:spacing w:line="240" w:lineRule="auto"/>
        <w:jc w:val="both"/>
        <w:rPr>
          <w:rFonts w:asciiTheme="minorHAnsi" w:hAnsiTheme="minorHAnsi" w:cstheme="minorHAnsi"/>
          <w:lang w:eastAsia="ar-SA"/>
        </w:rPr>
      </w:pPr>
      <w:r w:rsidRPr="00464E1B">
        <w:rPr>
          <w:rFonts w:asciiTheme="minorHAnsi" w:hAnsiTheme="minorHAnsi" w:cstheme="minorHAnsi"/>
          <w:lang w:eastAsia="ar-SA"/>
        </w:rPr>
        <w:t xml:space="preserve">Objednatel a zhotovitel </w:t>
      </w:r>
      <w:r w:rsidR="00497FED" w:rsidRPr="00464E1B">
        <w:rPr>
          <w:rFonts w:asciiTheme="minorHAnsi" w:hAnsiTheme="minorHAnsi" w:cstheme="minorHAnsi"/>
          <w:lang w:eastAsia="ar-SA"/>
        </w:rPr>
        <w:t xml:space="preserve">uzavírají tuto smlouvu </w:t>
      </w:r>
      <w:r w:rsidR="00FB6927" w:rsidRPr="00464E1B">
        <w:rPr>
          <w:rFonts w:asciiTheme="minorHAnsi" w:hAnsiTheme="minorHAnsi" w:cstheme="minorHAnsi"/>
          <w:lang w:eastAsia="ar-SA"/>
        </w:rPr>
        <w:t xml:space="preserve">o dílo </w:t>
      </w:r>
      <w:r w:rsidR="00497FED" w:rsidRPr="00464E1B">
        <w:rPr>
          <w:rFonts w:asciiTheme="minorHAnsi" w:hAnsiTheme="minorHAnsi" w:cstheme="minorHAnsi"/>
          <w:lang w:eastAsia="ar-SA"/>
        </w:rPr>
        <w:t>na základě výsledku výběru nejvhodnější na</w:t>
      </w:r>
      <w:r w:rsidR="005A45CC" w:rsidRPr="00464E1B">
        <w:rPr>
          <w:rFonts w:asciiTheme="minorHAnsi" w:hAnsiTheme="minorHAnsi" w:cstheme="minorHAnsi"/>
          <w:lang w:eastAsia="ar-SA"/>
        </w:rPr>
        <w:t xml:space="preserve">bídky </w:t>
      </w:r>
      <w:r w:rsidR="00F255D2" w:rsidRPr="00464E1B">
        <w:rPr>
          <w:rFonts w:asciiTheme="minorHAnsi" w:hAnsiTheme="minorHAnsi" w:cstheme="minorHAnsi"/>
          <w:lang w:eastAsia="ar-SA"/>
        </w:rPr>
        <w:t>pro</w:t>
      </w:r>
      <w:r w:rsidR="004B4808" w:rsidRPr="00464E1B">
        <w:rPr>
          <w:rFonts w:asciiTheme="minorHAnsi" w:hAnsiTheme="minorHAnsi" w:cstheme="minorHAnsi"/>
          <w:lang w:eastAsia="ar-SA"/>
        </w:rPr>
        <w:t xml:space="preserve"> </w:t>
      </w:r>
      <w:r w:rsidR="00FB0C80" w:rsidRPr="00464E1B">
        <w:rPr>
          <w:rFonts w:asciiTheme="minorHAnsi" w:hAnsiTheme="minorHAnsi" w:cstheme="minorHAnsi"/>
          <w:lang w:eastAsia="ar-SA"/>
        </w:rPr>
        <w:t xml:space="preserve">veřejnou </w:t>
      </w:r>
      <w:r w:rsidR="005A45CC" w:rsidRPr="00464E1B">
        <w:rPr>
          <w:rFonts w:asciiTheme="minorHAnsi" w:hAnsiTheme="minorHAnsi" w:cstheme="minorHAnsi"/>
          <w:lang w:eastAsia="ar-SA"/>
        </w:rPr>
        <w:t>zakázku</w:t>
      </w:r>
      <w:r w:rsidR="00E87528" w:rsidRPr="00464E1B">
        <w:rPr>
          <w:rFonts w:asciiTheme="minorHAnsi" w:hAnsiTheme="minorHAnsi" w:cstheme="minorHAnsi"/>
          <w:lang w:eastAsia="ar-SA"/>
        </w:rPr>
        <w:t xml:space="preserve"> malého rozsahu</w:t>
      </w:r>
      <w:r w:rsidR="005A45CC" w:rsidRPr="00464E1B">
        <w:rPr>
          <w:rFonts w:asciiTheme="minorHAnsi" w:hAnsiTheme="minorHAnsi" w:cstheme="minorHAnsi"/>
          <w:lang w:eastAsia="ar-SA"/>
        </w:rPr>
        <w:t xml:space="preserve"> </w:t>
      </w:r>
      <w:r w:rsidR="00497FED" w:rsidRPr="00464E1B">
        <w:rPr>
          <w:rFonts w:asciiTheme="minorHAnsi" w:hAnsiTheme="minorHAnsi" w:cstheme="minorHAnsi"/>
          <w:lang w:eastAsia="ar-SA"/>
        </w:rPr>
        <w:t xml:space="preserve">s názvem </w:t>
      </w:r>
      <w:r w:rsidR="002A170E" w:rsidRPr="00464E1B">
        <w:rPr>
          <w:rFonts w:asciiTheme="minorHAnsi" w:hAnsiTheme="minorHAnsi" w:cstheme="minorHAnsi"/>
          <w:b/>
          <w:lang w:eastAsia="ar-SA"/>
        </w:rPr>
        <w:t>„</w:t>
      </w:r>
      <w:r w:rsidR="00911B72" w:rsidRPr="00464E1B">
        <w:rPr>
          <w:rStyle w:val="normaltextrun"/>
          <w:rFonts w:asciiTheme="minorHAnsi" w:hAnsiTheme="minorHAnsi" w:cstheme="minorHAnsi"/>
          <w:b/>
          <w:bCs/>
          <w:color w:val="000000"/>
        </w:rPr>
        <w:t>Nemocnice Jihlava – pracoviště magnetické rezonance - PD</w:t>
      </w:r>
      <w:r w:rsidR="002A170E" w:rsidRPr="00464E1B">
        <w:rPr>
          <w:rFonts w:asciiTheme="minorHAnsi" w:hAnsiTheme="minorHAnsi" w:cstheme="minorHAnsi"/>
          <w:b/>
          <w:lang w:eastAsia="ar-SA"/>
        </w:rPr>
        <w:t>“</w:t>
      </w:r>
      <w:r w:rsidR="002A170E" w:rsidRPr="00464E1B">
        <w:rPr>
          <w:rFonts w:asciiTheme="minorHAnsi" w:hAnsiTheme="minorHAnsi" w:cstheme="minorHAnsi"/>
          <w:lang w:eastAsia="ar-SA"/>
        </w:rPr>
        <w:t>.</w:t>
      </w:r>
    </w:p>
    <w:p w14:paraId="00BDFE87" w14:textId="1D2FF264" w:rsidR="008A6632" w:rsidRPr="00464E1B" w:rsidRDefault="008A6632" w:rsidP="0060155F">
      <w:pPr>
        <w:spacing w:line="240" w:lineRule="auto"/>
        <w:jc w:val="both"/>
        <w:rPr>
          <w:rFonts w:asciiTheme="minorHAnsi" w:hAnsiTheme="minorHAnsi" w:cstheme="minorHAnsi"/>
          <w:b/>
          <w:lang w:eastAsia="ar-SA"/>
        </w:rPr>
      </w:pPr>
    </w:p>
    <w:p w14:paraId="6E2749A5" w14:textId="77777777" w:rsidR="00730581" w:rsidRPr="00464E1B" w:rsidRDefault="00730581" w:rsidP="002F46BB">
      <w:pPr>
        <w:pStyle w:val="Nadpis1"/>
        <w:rPr>
          <w:rFonts w:asciiTheme="minorHAnsi" w:hAnsiTheme="minorHAnsi" w:cstheme="minorHAnsi"/>
        </w:rPr>
      </w:pPr>
      <w:r w:rsidRPr="00464E1B">
        <w:rPr>
          <w:rFonts w:asciiTheme="minorHAnsi" w:hAnsiTheme="minorHAnsi" w:cstheme="minorHAnsi"/>
        </w:rPr>
        <w:t>Úvodní ustanovení</w:t>
      </w:r>
    </w:p>
    <w:p w14:paraId="264752BB" w14:textId="77777777" w:rsidR="002F3C6B" w:rsidRPr="00464E1B" w:rsidRDefault="00730581" w:rsidP="009D512F">
      <w:pPr>
        <w:pStyle w:val="Odstavecseseznamem"/>
        <w:numPr>
          <w:ilvl w:val="1"/>
          <w:numId w:val="4"/>
        </w:numPr>
        <w:spacing w:before="120" w:after="120" w:line="240" w:lineRule="auto"/>
        <w:ind w:left="567" w:hanging="567"/>
        <w:jc w:val="both"/>
        <w:rPr>
          <w:rFonts w:asciiTheme="minorHAnsi" w:hAnsiTheme="minorHAnsi" w:cstheme="minorHAnsi"/>
          <w:lang w:eastAsia="ar-SA"/>
        </w:rPr>
      </w:pPr>
      <w:r w:rsidRPr="00464E1B">
        <w:rPr>
          <w:rFonts w:asciiTheme="minorHAnsi" w:hAnsiTheme="minorHAnsi" w:cstheme="minorHAnsi"/>
          <w:lang w:eastAsia="ar-SA"/>
        </w:rPr>
        <w:t>Zhotovitel tímto prohlašuje, že se v plném rozsahu seznámil s rozsahem a povahou plnění, které bude poskytovat na základě této smlouvy, že mu jsou známy její veškeré technické, kvalitativní a jiné podmínky a že disponuje takovými kapacitami a odbornými znalostmi, které jsou k plnění ze smlouvy nezbytné.</w:t>
      </w:r>
      <w:bookmarkStart w:id="1" w:name="_Toc329077978"/>
    </w:p>
    <w:p w14:paraId="53729768" w14:textId="3B729FE5" w:rsidR="00730581" w:rsidRPr="00464E1B" w:rsidRDefault="00730581" w:rsidP="009D512F">
      <w:pPr>
        <w:pStyle w:val="Odstavecseseznamem"/>
        <w:numPr>
          <w:ilvl w:val="1"/>
          <w:numId w:val="4"/>
        </w:numPr>
        <w:spacing w:before="120" w:after="120" w:line="240" w:lineRule="auto"/>
        <w:ind w:left="567" w:hanging="567"/>
        <w:jc w:val="both"/>
        <w:rPr>
          <w:rFonts w:asciiTheme="minorHAnsi" w:hAnsiTheme="minorHAnsi" w:cstheme="minorHAnsi"/>
          <w:lang w:eastAsia="ar-SA"/>
        </w:rPr>
      </w:pPr>
      <w:r w:rsidRPr="00464E1B">
        <w:rPr>
          <w:rFonts w:asciiTheme="minorHAnsi" w:hAnsiTheme="minorHAnsi" w:cstheme="minorHAnsi"/>
          <w:lang w:eastAsia="ar-SA"/>
        </w:rPr>
        <w:t xml:space="preserve">Zhotovitel dále prohlašuje, že se seznámil se všemi podmínkami a pokyny objednatele, které jsou relevantní pro uzavření této smlouvy, zejména se zadávacími podmínkami stanovenými pro výše uvedenou veřejnou zakázku, a že je shledal vhodnými a že cena a způsob plnění smlouvy obsahuje </w:t>
      </w:r>
      <w:r w:rsidR="009B4D76" w:rsidRPr="00464E1B">
        <w:rPr>
          <w:rFonts w:asciiTheme="minorHAnsi" w:hAnsiTheme="minorHAnsi" w:cstheme="minorHAnsi"/>
          <w:lang w:eastAsia="ar-SA"/>
        </w:rPr>
        <w:br/>
      </w:r>
      <w:r w:rsidRPr="00464E1B">
        <w:rPr>
          <w:rFonts w:asciiTheme="minorHAnsi" w:hAnsiTheme="minorHAnsi" w:cstheme="minorHAnsi"/>
          <w:lang w:eastAsia="ar-SA"/>
        </w:rPr>
        <w:t xml:space="preserve">a zohledňuje všechny výše uvedené podmínky a okolnosti. </w:t>
      </w:r>
      <w:bookmarkEnd w:id="1"/>
    </w:p>
    <w:p w14:paraId="1B841DB0" w14:textId="77777777" w:rsidR="001F65BD" w:rsidRPr="00464E1B" w:rsidRDefault="001F65BD" w:rsidP="0060155F">
      <w:pPr>
        <w:spacing w:before="120" w:after="120" w:line="240" w:lineRule="auto"/>
        <w:jc w:val="both"/>
        <w:rPr>
          <w:rFonts w:asciiTheme="minorHAnsi" w:hAnsiTheme="minorHAnsi" w:cstheme="minorHAnsi"/>
          <w:sz w:val="18"/>
          <w:lang w:eastAsia="ar-SA"/>
        </w:rPr>
      </w:pPr>
    </w:p>
    <w:p w14:paraId="13DA3E43" w14:textId="77777777" w:rsidR="00A45927" w:rsidRPr="00464E1B" w:rsidRDefault="00497FED" w:rsidP="002F46BB">
      <w:pPr>
        <w:pStyle w:val="Nadpis1"/>
        <w:rPr>
          <w:rFonts w:asciiTheme="minorHAnsi" w:hAnsiTheme="minorHAnsi" w:cstheme="minorHAnsi"/>
        </w:rPr>
      </w:pPr>
      <w:r w:rsidRPr="00464E1B">
        <w:rPr>
          <w:rFonts w:asciiTheme="minorHAnsi" w:hAnsiTheme="minorHAnsi" w:cstheme="minorHAnsi"/>
        </w:rPr>
        <w:t xml:space="preserve">Předmět </w:t>
      </w:r>
      <w:r w:rsidR="00FB6927" w:rsidRPr="00464E1B">
        <w:rPr>
          <w:rFonts w:asciiTheme="minorHAnsi" w:hAnsiTheme="minorHAnsi" w:cstheme="minorHAnsi"/>
        </w:rPr>
        <w:t>díla</w:t>
      </w:r>
    </w:p>
    <w:p w14:paraId="7BE23708" w14:textId="743D8881" w:rsidR="0077649E" w:rsidRPr="00464E1B" w:rsidRDefault="0077649E" w:rsidP="009D512F">
      <w:pPr>
        <w:pStyle w:val="Odstavecseseznamem"/>
        <w:numPr>
          <w:ilvl w:val="1"/>
          <w:numId w:val="3"/>
        </w:numPr>
        <w:suppressAutoHyphens/>
        <w:spacing w:before="240" w:after="0" w:line="240" w:lineRule="auto"/>
        <w:ind w:left="567" w:hanging="567"/>
        <w:contextualSpacing w:val="0"/>
        <w:jc w:val="both"/>
        <w:rPr>
          <w:rFonts w:asciiTheme="minorHAnsi" w:eastAsia="Times New Roman" w:hAnsiTheme="minorHAnsi" w:cstheme="minorHAnsi"/>
          <w:color w:val="000000"/>
          <w:lang w:eastAsia="ar-SA"/>
        </w:rPr>
      </w:pPr>
      <w:r w:rsidRPr="00464E1B">
        <w:rPr>
          <w:rFonts w:asciiTheme="minorHAnsi" w:hAnsiTheme="minorHAnsi" w:cstheme="minorHAnsi"/>
          <w:bCs/>
        </w:rPr>
        <w:t xml:space="preserve">Předmětem díla této Smlouvy je závazek </w:t>
      </w:r>
      <w:r w:rsidR="00CE6F71" w:rsidRPr="00464E1B">
        <w:rPr>
          <w:rFonts w:asciiTheme="minorHAnsi" w:hAnsiTheme="minorHAnsi" w:cstheme="minorHAnsi"/>
          <w:bCs/>
        </w:rPr>
        <w:t>z</w:t>
      </w:r>
      <w:r w:rsidRPr="00464E1B">
        <w:rPr>
          <w:rFonts w:asciiTheme="minorHAnsi" w:hAnsiTheme="minorHAnsi" w:cstheme="minorHAnsi"/>
          <w:bCs/>
        </w:rPr>
        <w:t xml:space="preserve">hotovitele provést a dodat </w:t>
      </w:r>
      <w:r w:rsidR="00B74F99" w:rsidRPr="00464E1B">
        <w:rPr>
          <w:rFonts w:asciiTheme="minorHAnsi" w:hAnsiTheme="minorHAnsi" w:cstheme="minorHAnsi"/>
          <w:bCs/>
        </w:rPr>
        <w:t>o</w:t>
      </w:r>
      <w:r w:rsidRPr="00464E1B">
        <w:rPr>
          <w:rFonts w:asciiTheme="minorHAnsi" w:hAnsiTheme="minorHAnsi" w:cstheme="minorHAnsi"/>
          <w:bCs/>
        </w:rPr>
        <w:t xml:space="preserve">bjednateli dílo, kterým se pro účely této Smlouvy rozumí vypracování projektové dokumentace pro povolení stavby a poskytnutí inženýrských činností, výkonů a služeb, které souvisí s vypracováním této projektové dokumentace. </w:t>
      </w:r>
      <w:r w:rsidR="00FA6DD7" w:rsidRPr="00464E1B">
        <w:rPr>
          <w:rFonts w:asciiTheme="minorHAnsi" w:hAnsiTheme="minorHAnsi" w:cstheme="minorHAnsi"/>
        </w:rPr>
        <w:t>Dále v</w:t>
      </w:r>
      <w:r w:rsidRPr="00464E1B">
        <w:rPr>
          <w:rFonts w:asciiTheme="minorHAnsi" w:hAnsiTheme="minorHAnsi" w:cstheme="minorHAnsi"/>
        </w:rPr>
        <w:t>ypracování projektové dokumentace pro provádění stavby včetně výkazu výměr a položkového rozpočtu</w:t>
      </w:r>
      <w:r w:rsidR="00737111" w:rsidRPr="00464E1B">
        <w:rPr>
          <w:rFonts w:asciiTheme="minorHAnsi" w:hAnsiTheme="minorHAnsi" w:cstheme="minorHAnsi"/>
        </w:rPr>
        <w:t>.</w:t>
      </w:r>
    </w:p>
    <w:p w14:paraId="3CAE609E" w14:textId="6BA86C68" w:rsidR="009B04AC" w:rsidRPr="00464E1B" w:rsidRDefault="00537AD2" w:rsidP="009D512F">
      <w:pPr>
        <w:pStyle w:val="Odstavecseseznamem"/>
        <w:numPr>
          <w:ilvl w:val="1"/>
          <w:numId w:val="3"/>
        </w:numPr>
        <w:suppressAutoHyphens/>
        <w:spacing w:before="240" w:after="0" w:line="240" w:lineRule="auto"/>
        <w:ind w:left="567" w:hanging="567"/>
        <w:contextualSpacing w:val="0"/>
        <w:jc w:val="both"/>
        <w:rPr>
          <w:rFonts w:asciiTheme="minorHAnsi" w:eastAsia="Times New Roman" w:hAnsiTheme="minorHAnsi" w:cstheme="minorHAnsi"/>
          <w:color w:val="000000"/>
          <w:lang w:eastAsia="ar-SA"/>
        </w:rPr>
      </w:pPr>
      <w:r w:rsidRPr="00464E1B">
        <w:rPr>
          <w:rFonts w:asciiTheme="minorHAnsi" w:hAnsiTheme="minorHAnsi" w:cstheme="minorHAnsi"/>
          <w:bCs/>
        </w:rPr>
        <w:lastRenderedPageBreak/>
        <w:t xml:space="preserve">Pokud se při vypracování předmětu díla vyskytnou skutečnosti, které nebyly v době sjednání Smlouvy známy, </w:t>
      </w:r>
      <w:r w:rsidR="00CE6F71" w:rsidRPr="00464E1B">
        <w:rPr>
          <w:rFonts w:asciiTheme="minorHAnsi" w:hAnsiTheme="minorHAnsi" w:cstheme="minorHAnsi"/>
          <w:bCs/>
        </w:rPr>
        <w:t>z</w:t>
      </w:r>
      <w:r w:rsidRPr="00464E1B">
        <w:rPr>
          <w:rFonts w:asciiTheme="minorHAnsi" w:hAnsiTheme="minorHAnsi" w:cstheme="minorHAnsi"/>
          <w:bCs/>
        </w:rPr>
        <w:t xml:space="preserve">hotovitel je nezavinil a ani je nemohl předvídat a tyto skutečnosti mají vliv na dokončení a předání předmětu díla a jeho cenu, je </w:t>
      </w:r>
      <w:r w:rsidR="00CE6F71" w:rsidRPr="00464E1B">
        <w:rPr>
          <w:rFonts w:asciiTheme="minorHAnsi" w:hAnsiTheme="minorHAnsi" w:cstheme="minorHAnsi"/>
          <w:bCs/>
        </w:rPr>
        <w:t>z</w:t>
      </w:r>
      <w:r w:rsidRPr="00464E1B">
        <w:rPr>
          <w:rFonts w:asciiTheme="minorHAnsi" w:hAnsiTheme="minorHAnsi" w:cstheme="minorHAnsi"/>
          <w:bCs/>
        </w:rPr>
        <w:t xml:space="preserve">hotovitel povinen o tom informovat </w:t>
      </w:r>
      <w:r w:rsidR="00B74F99" w:rsidRPr="00464E1B">
        <w:rPr>
          <w:rFonts w:asciiTheme="minorHAnsi" w:hAnsiTheme="minorHAnsi" w:cstheme="minorHAnsi"/>
          <w:bCs/>
        </w:rPr>
        <w:t>o</w:t>
      </w:r>
      <w:r w:rsidRPr="00464E1B">
        <w:rPr>
          <w:rFonts w:asciiTheme="minorHAnsi" w:hAnsiTheme="minorHAnsi" w:cstheme="minorHAnsi"/>
          <w:bCs/>
        </w:rPr>
        <w:t>bjednatele a případné změny předmětu díla provést až na základě uzavřeného dodatku ke Smlouvě.</w:t>
      </w:r>
    </w:p>
    <w:p w14:paraId="2442EA75" w14:textId="77777777" w:rsidR="00FA3F56" w:rsidRPr="00464E1B" w:rsidRDefault="009B04AC" w:rsidP="009D512F">
      <w:pPr>
        <w:pStyle w:val="Odstavecseseznamem"/>
        <w:numPr>
          <w:ilvl w:val="1"/>
          <w:numId w:val="3"/>
        </w:numPr>
        <w:suppressAutoHyphens/>
        <w:spacing w:before="240" w:after="0" w:line="240" w:lineRule="auto"/>
        <w:ind w:left="567" w:hanging="567"/>
        <w:contextualSpacing w:val="0"/>
        <w:jc w:val="both"/>
        <w:rPr>
          <w:rFonts w:asciiTheme="minorHAnsi" w:eastAsia="Times New Roman" w:hAnsiTheme="minorHAnsi" w:cstheme="minorHAnsi"/>
          <w:color w:val="000000"/>
          <w:lang w:eastAsia="ar-SA"/>
        </w:rPr>
      </w:pPr>
      <w:r w:rsidRPr="00464E1B">
        <w:rPr>
          <w:rFonts w:asciiTheme="minorHAnsi" w:hAnsiTheme="minorHAnsi" w:cstheme="minorHAnsi"/>
          <w:u w:val="single"/>
        </w:rPr>
        <w:t>Zpracování dokumentace pro povolení stavby</w:t>
      </w:r>
      <w:r w:rsidRPr="00464E1B">
        <w:rPr>
          <w:rFonts w:asciiTheme="minorHAnsi" w:hAnsiTheme="minorHAnsi" w:cstheme="minorHAnsi"/>
        </w:rPr>
        <w:t xml:space="preserve"> </w:t>
      </w:r>
      <w:bookmarkStart w:id="2" w:name="_Hlk138844718"/>
      <w:r w:rsidRPr="00464E1B">
        <w:rPr>
          <w:rFonts w:asciiTheme="minorHAnsi" w:hAnsiTheme="minorHAnsi" w:cstheme="minorHAnsi"/>
        </w:rPr>
        <w:t>v minimálním rozsahu stanoveném dle platné a účinné právní úpravy včetně:</w:t>
      </w:r>
      <w:bookmarkEnd w:id="2"/>
    </w:p>
    <w:p w14:paraId="13198B10" w14:textId="38E3C2AC" w:rsidR="009B04AC" w:rsidRPr="00464E1B" w:rsidRDefault="009B04AC" w:rsidP="009D512F">
      <w:pPr>
        <w:pStyle w:val="Odstavecseseznamem"/>
        <w:numPr>
          <w:ilvl w:val="0"/>
          <w:numId w:val="6"/>
        </w:numPr>
        <w:suppressAutoHyphens/>
        <w:spacing w:before="240" w:after="0" w:line="240" w:lineRule="auto"/>
        <w:jc w:val="both"/>
        <w:rPr>
          <w:rFonts w:asciiTheme="minorHAnsi" w:eastAsia="Times New Roman" w:hAnsiTheme="minorHAnsi" w:cstheme="minorHAnsi"/>
          <w:color w:val="000000"/>
          <w:lang w:eastAsia="ar-SA"/>
        </w:rPr>
      </w:pPr>
      <w:r w:rsidRPr="00464E1B">
        <w:rPr>
          <w:rFonts w:asciiTheme="minorHAnsi" w:hAnsiTheme="minorHAnsi" w:cstheme="minorHAnsi"/>
        </w:rPr>
        <w:t>provedení</w:t>
      </w:r>
      <w:r w:rsidRPr="00464E1B">
        <w:rPr>
          <w:rFonts w:asciiTheme="minorHAnsi" w:hAnsiTheme="minorHAnsi" w:cstheme="minorHAnsi"/>
          <w:spacing w:val="-14"/>
        </w:rPr>
        <w:t xml:space="preserve"> </w:t>
      </w:r>
      <w:r w:rsidRPr="00464E1B">
        <w:rPr>
          <w:rFonts w:asciiTheme="minorHAnsi" w:hAnsiTheme="minorHAnsi" w:cstheme="minorHAnsi"/>
        </w:rPr>
        <w:t>potřebných</w:t>
      </w:r>
      <w:r w:rsidRPr="00464E1B">
        <w:rPr>
          <w:rFonts w:asciiTheme="minorHAnsi" w:hAnsiTheme="minorHAnsi" w:cstheme="minorHAnsi"/>
          <w:spacing w:val="-12"/>
        </w:rPr>
        <w:t xml:space="preserve"> </w:t>
      </w:r>
      <w:r w:rsidRPr="00464E1B">
        <w:rPr>
          <w:rFonts w:asciiTheme="minorHAnsi" w:hAnsiTheme="minorHAnsi" w:cstheme="minorHAnsi"/>
        </w:rPr>
        <w:t>průzkumů,</w:t>
      </w:r>
      <w:r w:rsidRPr="00464E1B">
        <w:rPr>
          <w:rFonts w:asciiTheme="minorHAnsi" w:hAnsiTheme="minorHAnsi" w:cstheme="minorHAnsi"/>
          <w:spacing w:val="-9"/>
        </w:rPr>
        <w:t xml:space="preserve"> </w:t>
      </w:r>
      <w:r w:rsidRPr="00464E1B">
        <w:rPr>
          <w:rFonts w:asciiTheme="minorHAnsi" w:hAnsiTheme="minorHAnsi" w:cstheme="minorHAnsi"/>
        </w:rPr>
        <w:t>včetně</w:t>
      </w:r>
      <w:r w:rsidRPr="00464E1B">
        <w:rPr>
          <w:rFonts w:asciiTheme="minorHAnsi" w:hAnsiTheme="minorHAnsi" w:cstheme="minorHAnsi"/>
          <w:spacing w:val="-14"/>
        </w:rPr>
        <w:t xml:space="preserve"> </w:t>
      </w:r>
      <w:r w:rsidRPr="00464E1B">
        <w:rPr>
          <w:rFonts w:asciiTheme="minorHAnsi" w:hAnsiTheme="minorHAnsi" w:cstheme="minorHAnsi"/>
        </w:rPr>
        <w:t>jejich</w:t>
      </w:r>
      <w:r w:rsidRPr="00464E1B">
        <w:rPr>
          <w:rFonts w:asciiTheme="minorHAnsi" w:hAnsiTheme="minorHAnsi" w:cstheme="minorHAnsi"/>
          <w:spacing w:val="-12"/>
        </w:rPr>
        <w:t xml:space="preserve"> </w:t>
      </w:r>
      <w:r w:rsidRPr="00464E1B">
        <w:rPr>
          <w:rFonts w:asciiTheme="minorHAnsi" w:hAnsiTheme="minorHAnsi" w:cstheme="minorHAnsi"/>
        </w:rPr>
        <w:t>analýzy</w:t>
      </w:r>
      <w:r w:rsidRPr="00464E1B">
        <w:rPr>
          <w:rFonts w:asciiTheme="minorHAnsi" w:hAnsiTheme="minorHAnsi" w:cstheme="minorHAnsi"/>
          <w:spacing w:val="-14"/>
        </w:rPr>
        <w:t xml:space="preserve"> </w:t>
      </w:r>
      <w:r w:rsidRPr="00464E1B">
        <w:rPr>
          <w:rFonts w:asciiTheme="minorHAnsi" w:hAnsiTheme="minorHAnsi" w:cstheme="minorHAnsi"/>
        </w:rPr>
        <w:t>a</w:t>
      </w:r>
      <w:r w:rsidRPr="00464E1B">
        <w:rPr>
          <w:rFonts w:asciiTheme="minorHAnsi" w:hAnsiTheme="minorHAnsi" w:cstheme="minorHAnsi"/>
          <w:spacing w:val="-12"/>
        </w:rPr>
        <w:t xml:space="preserve"> </w:t>
      </w:r>
      <w:r w:rsidRPr="00464E1B">
        <w:rPr>
          <w:rFonts w:asciiTheme="minorHAnsi" w:hAnsiTheme="minorHAnsi" w:cstheme="minorHAnsi"/>
        </w:rPr>
        <w:t>vyhodnocení</w:t>
      </w:r>
      <w:r w:rsidRPr="00464E1B">
        <w:rPr>
          <w:rFonts w:asciiTheme="minorHAnsi" w:hAnsiTheme="minorHAnsi" w:cstheme="minorHAnsi"/>
          <w:spacing w:val="-10"/>
        </w:rPr>
        <w:t xml:space="preserve"> </w:t>
      </w:r>
      <w:r w:rsidRPr="00464E1B">
        <w:rPr>
          <w:rFonts w:asciiTheme="minorHAnsi" w:hAnsiTheme="minorHAnsi" w:cstheme="minorHAnsi"/>
        </w:rPr>
        <w:t>–</w:t>
      </w:r>
      <w:r w:rsidRPr="00464E1B">
        <w:rPr>
          <w:rFonts w:asciiTheme="minorHAnsi" w:hAnsiTheme="minorHAnsi" w:cstheme="minorHAnsi"/>
          <w:spacing w:val="-14"/>
        </w:rPr>
        <w:t xml:space="preserve"> </w:t>
      </w:r>
      <w:r w:rsidRPr="00464E1B">
        <w:rPr>
          <w:rFonts w:asciiTheme="minorHAnsi" w:hAnsiTheme="minorHAnsi" w:cstheme="minorHAnsi"/>
        </w:rPr>
        <w:t>zejména</w:t>
      </w:r>
      <w:r w:rsidRPr="00464E1B">
        <w:rPr>
          <w:rFonts w:asciiTheme="minorHAnsi" w:hAnsiTheme="minorHAnsi" w:cstheme="minorHAnsi"/>
          <w:spacing w:val="-12"/>
        </w:rPr>
        <w:t xml:space="preserve"> </w:t>
      </w:r>
      <w:r w:rsidRPr="00464E1B">
        <w:rPr>
          <w:rFonts w:asciiTheme="minorHAnsi" w:hAnsiTheme="minorHAnsi" w:cstheme="minorHAnsi"/>
        </w:rPr>
        <w:t>provedení sond,</w:t>
      </w:r>
      <w:r w:rsidRPr="00464E1B">
        <w:rPr>
          <w:rFonts w:asciiTheme="minorHAnsi" w:hAnsiTheme="minorHAnsi" w:cstheme="minorHAnsi"/>
          <w:spacing w:val="-1"/>
        </w:rPr>
        <w:t xml:space="preserve"> </w:t>
      </w:r>
      <w:r w:rsidRPr="00464E1B">
        <w:rPr>
          <w:rFonts w:asciiTheme="minorHAnsi" w:hAnsiTheme="minorHAnsi" w:cstheme="minorHAnsi"/>
        </w:rPr>
        <w:t>které</w:t>
      </w:r>
      <w:r w:rsidRPr="00464E1B">
        <w:rPr>
          <w:rFonts w:asciiTheme="minorHAnsi" w:hAnsiTheme="minorHAnsi" w:cstheme="minorHAnsi"/>
          <w:spacing w:val="-3"/>
        </w:rPr>
        <w:t xml:space="preserve"> </w:t>
      </w:r>
      <w:r w:rsidRPr="00464E1B">
        <w:rPr>
          <w:rFonts w:asciiTheme="minorHAnsi" w:hAnsiTheme="minorHAnsi" w:cstheme="minorHAnsi"/>
        </w:rPr>
        <w:t>bude</w:t>
      </w:r>
      <w:r w:rsidRPr="00464E1B">
        <w:rPr>
          <w:rFonts w:asciiTheme="minorHAnsi" w:hAnsiTheme="minorHAnsi" w:cstheme="minorHAnsi"/>
          <w:spacing w:val="-3"/>
        </w:rPr>
        <w:t xml:space="preserve"> </w:t>
      </w:r>
      <w:r w:rsidRPr="00464E1B">
        <w:rPr>
          <w:rFonts w:asciiTheme="minorHAnsi" w:hAnsiTheme="minorHAnsi" w:cstheme="minorHAnsi"/>
        </w:rPr>
        <w:t>zpracovatel projektové</w:t>
      </w:r>
      <w:r w:rsidRPr="00464E1B">
        <w:rPr>
          <w:rFonts w:asciiTheme="minorHAnsi" w:hAnsiTheme="minorHAnsi" w:cstheme="minorHAnsi"/>
          <w:spacing w:val="-1"/>
        </w:rPr>
        <w:t xml:space="preserve"> </w:t>
      </w:r>
      <w:r w:rsidRPr="00464E1B">
        <w:rPr>
          <w:rFonts w:asciiTheme="minorHAnsi" w:hAnsiTheme="minorHAnsi" w:cstheme="minorHAnsi"/>
        </w:rPr>
        <w:t>dokumentace</w:t>
      </w:r>
      <w:r w:rsidRPr="00464E1B">
        <w:rPr>
          <w:rFonts w:asciiTheme="minorHAnsi" w:hAnsiTheme="minorHAnsi" w:cstheme="minorHAnsi"/>
          <w:spacing w:val="-3"/>
        </w:rPr>
        <w:t xml:space="preserve"> </w:t>
      </w:r>
      <w:r w:rsidRPr="00464E1B">
        <w:rPr>
          <w:rFonts w:asciiTheme="minorHAnsi" w:hAnsiTheme="minorHAnsi" w:cstheme="minorHAnsi"/>
        </w:rPr>
        <w:t>pro</w:t>
      </w:r>
      <w:r w:rsidRPr="00464E1B">
        <w:rPr>
          <w:rFonts w:asciiTheme="minorHAnsi" w:hAnsiTheme="minorHAnsi" w:cstheme="minorHAnsi"/>
          <w:spacing w:val="-4"/>
        </w:rPr>
        <w:t xml:space="preserve"> </w:t>
      </w:r>
      <w:r w:rsidRPr="00464E1B">
        <w:rPr>
          <w:rFonts w:asciiTheme="minorHAnsi" w:hAnsiTheme="minorHAnsi" w:cstheme="minorHAnsi"/>
        </w:rPr>
        <w:t>svoji</w:t>
      </w:r>
      <w:r w:rsidRPr="00464E1B">
        <w:rPr>
          <w:rFonts w:asciiTheme="minorHAnsi" w:hAnsiTheme="minorHAnsi" w:cstheme="minorHAnsi"/>
          <w:spacing w:val="-2"/>
        </w:rPr>
        <w:t xml:space="preserve"> </w:t>
      </w:r>
      <w:r w:rsidRPr="00464E1B">
        <w:rPr>
          <w:rFonts w:asciiTheme="minorHAnsi" w:hAnsiTheme="minorHAnsi" w:cstheme="minorHAnsi"/>
        </w:rPr>
        <w:t>práci potřebovat</w:t>
      </w:r>
      <w:r w:rsidRPr="00464E1B">
        <w:rPr>
          <w:rFonts w:asciiTheme="minorHAnsi" w:hAnsiTheme="minorHAnsi" w:cstheme="minorHAnsi"/>
          <w:spacing w:val="-2"/>
        </w:rPr>
        <w:t xml:space="preserve"> </w:t>
      </w:r>
      <w:r w:rsidRPr="00464E1B">
        <w:rPr>
          <w:rFonts w:asciiTheme="minorHAnsi" w:hAnsiTheme="minorHAnsi" w:cstheme="minorHAnsi"/>
        </w:rPr>
        <w:t>(</w:t>
      </w:r>
      <w:r w:rsidR="001F4EE9">
        <w:rPr>
          <w:rFonts w:asciiTheme="minorHAnsi" w:hAnsiTheme="minorHAnsi" w:cstheme="minorHAnsi"/>
        </w:rPr>
        <w:t xml:space="preserve">tj. </w:t>
      </w:r>
      <w:r w:rsidRPr="00464E1B">
        <w:rPr>
          <w:rFonts w:asciiTheme="minorHAnsi" w:hAnsiTheme="minorHAnsi" w:cstheme="minorHAnsi"/>
        </w:rPr>
        <w:t>sondy</w:t>
      </w:r>
      <w:r w:rsidRPr="00464E1B">
        <w:rPr>
          <w:rFonts w:asciiTheme="minorHAnsi" w:hAnsiTheme="minorHAnsi" w:cstheme="minorHAnsi"/>
          <w:spacing w:val="-3"/>
        </w:rPr>
        <w:t xml:space="preserve"> </w:t>
      </w:r>
      <w:r w:rsidRPr="00464E1B">
        <w:rPr>
          <w:rFonts w:asciiTheme="minorHAnsi" w:hAnsiTheme="minorHAnsi" w:cstheme="minorHAnsi"/>
        </w:rPr>
        <w:t>za účelem ověření skladby stávajících podlah a stávajících konstrukcí stropů);</w:t>
      </w:r>
    </w:p>
    <w:p w14:paraId="55F8B030" w14:textId="77777777" w:rsidR="009B04AC" w:rsidRPr="00464E1B" w:rsidRDefault="009B04AC" w:rsidP="009D512F">
      <w:pPr>
        <w:pStyle w:val="Odstavecseseznamem"/>
        <w:widowControl w:val="0"/>
        <w:numPr>
          <w:ilvl w:val="0"/>
          <w:numId w:val="6"/>
        </w:numPr>
        <w:tabs>
          <w:tab w:val="left" w:pos="993"/>
        </w:tabs>
        <w:autoSpaceDE w:val="0"/>
        <w:autoSpaceDN w:val="0"/>
        <w:spacing w:after="40" w:line="240" w:lineRule="auto"/>
        <w:jc w:val="both"/>
        <w:rPr>
          <w:rFonts w:asciiTheme="minorHAnsi" w:hAnsiTheme="minorHAnsi" w:cstheme="minorHAnsi"/>
        </w:rPr>
      </w:pPr>
      <w:r w:rsidRPr="00464E1B">
        <w:rPr>
          <w:rFonts w:asciiTheme="minorHAnsi" w:hAnsiTheme="minorHAnsi" w:cstheme="minorHAnsi"/>
        </w:rPr>
        <w:t>případně doměření</w:t>
      </w:r>
      <w:r w:rsidRPr="00464E1B">
        <w:rPr>
          <w:rFonts w:asciiTheme="minorHAnsi" w:hAnsiTheme="minorHAnsi" w:cstheme="minorHAnsi"/>
          <w:spacing w:val="-4"/>
        </w:rPr>
        <w:t xml:space="preserve"> </w:t>
      </w:r>
      <w:r w:rsidRPr="00464E1B">
        <w:rPr>
          <w:rFonts w:asciiTheme="minorHAnsi" w:hAnsiTheme="minorHAnsi" w:cstheme="minorHAnsi"/>
        </w:rPr>
        <w:t>stávajícího</w:t>
      </w:r>
      <w:r w:rsidRPr="00464E1B">
        <w:rPr>
          <w:rFonts w:asciiTheme="minorHAnsi" w:hAnsiTheme="minorHAnsi" w:cstheme="minorHAnsi"/>
          <w:spacing w:val="-4"/>
        </w:rPr>
        <w:t xml:space="preserve"> </w:t>
      </w:r>
      <w:r w:rsidRPr="00464E1B">
        <w:rPr>
          <w:rFonts w:asciiTheme="minorHAnsi" w:hAnsiTheme="minorHAnsi" w:cstheme="minorHAnsi"/>
        </w:rPr>
        <w:t>stavu</w:t>
      </w:r>
      <w:r w:rsidRPr="00464E1B">
        <w:rPr>
          <w:rFonts w:asciiTheme="minorHAnsi" w:hAnsiTheme="minorHAnsi" w:cstheme="minorHAnsi"/>
          <w:spacing w:val="-5"/>
        </w:rPr>
        <w:t xml:space="preserve"> </w:t>
      </w:r>
      <w:r w:rsidRPr="00464E1B">
        <w:rPr>
          <w:rFonts w:asciiTheme="minorHAnsi" w:hAnsiTheme="minorHAnsi" w:cstheme="minorHAnsi"/>
        </w:rPr>
        <w:t>potřebného</w:t>
      </w:r>
      <w:r w:rsidRPr="00464E1B">
        <w:rPr>
          <w:rFonts w:asciiTheme="minorHAnsi" w:hAnsiTheme="minorHAnsi" w:cstheme="minorHAnsi"/>
          <w:spacing w:val="-4"/>
        </w:rPr>
        <w:t xml:space="preserve"> </w:t>
      </w:r>
      <w:r w:rsidRPr="00464E1B">
        <w:rPr>
          <w:rFonts w:asciiTheme="minorHAnsi" w:hAnsiTheme="minorHAnsi" w:cstheme="minorHAnsi"/>
        </w:rPr>
        <w:t>pro</w:t>
      </w:r>
      <w:r w:rsidRPr="00464E1B">
        <w:rPr>
          <w:rFonts w:asciiTheme="minorHAnsi" w:hAnsiTheme="minorHAnsi" w:cstheme="minorHAnsi"/>
          <w:spacing w:val="-8"/>
        </w:rPr>
        <w:t xml:space="preserve"> </w:t>
      </w:r>
      <w:r w:rsidRPr="00464E1B">
        <w:rPr>
          <w:rFonts w:asciiTheme="minorHAnsi" w:hAnsiTheme="minorHAnsi" w:cstheme="minorHAnsi"/>
        </w:rPr>
        <w:t>zpracování</w:t>
      </w:r>
      <w:r w:rsidRPr="00464E1B">
        <w:rPr>
          <w:rFonts w:asciiTheme="minorHAnsi" w:hAnsiTheme="minorHAnsi" w:cstheme="minorHAnsi"/>
          <w:spacing w:val="-5"/>
        </w:rPr>
        <w:t xml:space="preserve"> </w:t>
      </w:r>
      <w:r w:rsidRPr="00464E1B">
        <w:rPr>
          <w:rFonts w:asciiTheme="minorHAnsi" w:hAnsiTheme="minorHAnsi" w:cstheme="minorHAnsi"/>
          <w:spacing w:val="-2"/>
        </w:rPr>
        <w:t>dokumentace;</w:t>
      </w:r>
    </w:p>
    <w:p w14:paraId="4991927C" w14:textId="1E7F30E2" w:rsidR="00333BFC" w:rsidRPr="00464E1B" w:rsidRDefault="009B04AC" w:rsidP="009D512F">
      <w:pPr>
        <w:pStyle w:val="Odstavecseseznamem"/>
        <w:widowControl w:val="0"/>
        <w:numPr>
          <w:ilvl w:val="0"/>
          <w:numId w:val="6"/>
        </w:numPr>
        <w:tabs>
          <w:tab w:val="left" w:pos="993"/>
        </w:tabs>
        <w:autoSpaceDE w:val="0"/>
        <w:autoSpaceDN w:val="0"/>
        <w:spacing w:after="40" w:line="240" w:lineRule="auto"/>
        <w:ind w:right="107"/>
        <w:jc w:val="both"/>
        <w:rPr>
          <w:rFonts w:asciiTheme="minorHAnsi" w:hAnsiTheme="minorHAnsi" w:cstheme="minorHAnsi"/>
        </w:rPr>
      </w:pPr>
      <w:r w:rsidRPr="00464E1B">
        <w:rPr>
          <w:rFonts w:asciiTheme="minorHAnsi" w:hAnsiTheme="minorHAnsi" w:cstheme="minorHAnsi"/>
        </w:rPr>
        <w:t>dokumentace bouracích prací, statického posouzení, požárně bezpečnostního řešení stavby,</w:t>
      </w:r>
      <w:r w:rsidR="00333BFC" w:rsidRPr="00464E1B">
        <w:rPr>
          <w:rFonts w:asciiTheme="minorHAnsi" w:hAnsiTheme="minorHAnsi" w:cstheme="minorHAnsi"/>
        </w:rPr>
        <w:t xml:space="preserve"> </w:t>
      </w:r>
      <w:r w:rsidRPr="00464E1B">
        <w:rPr>
          <w:rFonts w:asciiTheme="minorHAnsi" w:hAnsiTheme="minorHAnsi" w:cstheme="minorHAnsi"/>
        </w:rPr>
        <w:t>dokumentace rekonstrukce silnoproudu a slaboproudu v částech budovy, dotčených</w:t>
      </w:r>
      <w:r w:rsidR="00CA6C34" w:rsidRPr="00464E1B">
        <w:rPr>
          <w:rFonts w:asciiTheme="minorHAnsi" w:hAnsiTheme="minorHAnsi" w:cstheme="minorHAnsi"/>
        </w:rPr>
        <w:t xml:space="preserve"> </w:t>
      </w:r>
      <w:r w:rsidRPr="00464E1B">
        <w:rPr>
          <w:rFonts w:asciiTheme="minorHAnsi" w:hAnsiTheme="minorHAnsi" w:cstheme="minorHAnsi"/>
        </w:rPr>
        <w:t>rekonstrukcí, podlahových zásuvek, rozvaděčů, nouzového osvětlení apod.</w:t>
      </w:r>
      <w:r w:rsidR="00CA6C34" w:rsidRPr="00464E1B">
        <w:rPr>
          <w:rFonts w:asciiTheme="minorHAnsi" w:hAnsiTheme="minorHAnsi" w:cstheme="minorHAnsi"/>
        </w:rPr>
        <w:t>;</w:t>
      </w:r>
    </w:p>
    <w:p w14:paraId="5966B419" w14:textId="2ABDAC8E" w:rsidR="009B04AC" w:rsidRPr="00464E1B" w:rsidRDefault="009B04AC" w:rsidP="009D512F">
      <w:pPr>
        <w:pStyle w:val="Odstavecseseznamem"/>
        <w:widowControl w:val="0"/>
        <w:numPr>
          <w:ilvl w:val="0"/>
          <w:numId w:val="6"/>
        </w:numPr>
        <w:tabs>
          <w:tab w:val="left" w:pos="993"/>
        </w:tabs>
        <w:autoSpaceDE w:val="0"/>
        <w:autoSpaceDN w:val="0"/>
        <w:spacing w:after="40" w:line="240" w:lineRule="auto"/>
        <w:ind w:right="107"/>
        <w:jc w:val="both"/>
        <w:rPr>
          <w:rFonts w:asciiTheme="minorHAnsi" w:hAnsiTheme="minorHAnsi" w:cstheme="minorHAnsi"/>
        </w:rPr>
      </w:pPr>
      <w:r w:rsidRPr="00464E1B">
        <w:rPr>
          <w:rFonts w:asciiTheme="minorHAnsi" w:hAnsiTheme="minorHAnsi" w:cstheme="minorHAnsi"/>
        </w:rPr>
        <w:t>jednoduchý</w:t>
      </w:r>
      <w:r w:rsidRPr="00464E1B">
        <w:rPr>
          <w:rFonts w:asciiTheme="minorHAnsi" w:hAnsiTheme="minorHAnsi" w:cstheme="minorHAnsi"/>
          <w:spacing w:val="-7"/>
        </w:rPr>
        <w:t xml:space="preserve"> </w:t>
      </w:r>
      <w:r w:rsidRPr="00464E1B">
        <w:rPr>
          <w:rFonts w:asciiTheme="minorHAnsi" w:hAnsiTheme="minorHAnsi" w:cstheme="minorHAnsi"/>
        </w:rPr>
        <w:t>zákres</w:t>
      </w:r>
      <w:r w:rsidRPr="00464E1B">
        <w:rPr>
          <w:rFonts w:asciiTheme="minorHAnsi" w:hAnsiTheme="minorHAnsi" w:cstheme="minorHAnsi"/>
          <w:spacing w:val="-4"/>
        </w:rPr>
        <w:t xml:space="preserve"> </w:t>
      </w:r>
      <w:r w:rsidRPr="00464E1B">
        <w:rPr>
          <w:rFonts w:asciiTheme="minorHAnsi" w:hAnsiTheme="minorHAnsi" w:cstheme="minorHAnsi"/>
        </w:rPr>
        <w:t>návrhu</w:t>
      </w:r>
      <w:r w:rsidRPr="00464E1B">
        <w:rPr>
          <w:rFonts w:asciiTheme="minorHAnsi" w:hAnsiTheme="minorHAnsi" w:cstheme="minorHAnsi"/>
          <w:spacing w:val="-3"/>
        </w:rPr>
        <w:t xml:space="preserve"> </w:t>
      </w:r>
      <w:r w:rsidRPr="00464E1B">
        <w:rPr>
          <w:rFonts w:asciiTheme="minorHAnsi" w:hAnsiTheme="minorHAnsi" w:cstheme="minorHAnsi"/>
        </w:rPr>
        <w:t>interiéru</w:t>
      </w:r>
      <w:r w:rsidRPr="00464E1B">
        <w:rPr>
          <w:rFonts w:asciiTheme="minorHAnsi" w:hAnsiTheme="minorHAnsi" w:cstheme="minorHAnsi"/>
          <w:spacing w:val="-8"/>
        </w:rPr>
        <w:t xml:space="preserve"> </w:t>
      </w:r>
      <w:r w:rsidRPr="00464E1B">
        <w:rPr>
          <w:rFonts w:asciiTheme="minorHAnsi" w:hAnsiTheme="minorHAnsi" w:cstheme="minorHAnsi"/>
        </w:rPr>
        <w:t>(lékařské vybavení, ostatní mobiliář</w:t>
      </w:r>
      <w:r w:rsidRPr="00464E1B">
        <w:rPr>
          <w:rFonts w:asciiTheme="minorHAnsi" w:hAnsiTheme="minorHAnsi" w:cstheme="minorHAnsi"/>
          <w:spacing w:val="-3"/>
        </w:rPr>
        <w:t xml:space="preserve"> </w:t>
      </w:r>
      <w:r w:rsidRPr="00464E1B">
        <w:rPr>
          <w:rFonts w:asciiTheme="minorHAnsi" w:hAnsiTheme="minorHAnsi" w:cstheme="minorHAnsi"/>
          <w:spacing w:val="-2"/>
        </w:rPr>
        <w:t>apod.);</w:t>
      </w:r>
    </w:p>
    <w:p w14:paraId="5417F5BA" w14:textId="10831BBB" w:rsidR="009B04AC" w:rsidRPr="00464E1B" w:rsidRDefault="009B04AC" w:rsidP="009D512F">
      <w:pPr>
        <w:pStyle w:val="Odstavecseseznamem"/>
        <w:widowControl w:val="0"/>
        <w:numPr>
          <w:ilvl w:val="0"/>
          <w:numId w:val="6"/>
        </w:numPr>
        <w:tabs>
          <w:tab w:val="left" w:pos="993"/>
        </w:tabs>
        <w:autoSpaceDE w:val="0"/>
        <w:autoSpaceDN w:val="0"/>
        <w:spacing w:after="40" w:line="240" w:lineRule="auto"/>
        <w:jc w:val="both"/>
        <w:rPr>
          <w:rFonts w:asciiTheme="minorHAnsi" w:hAnsiTheme="minorHAnsi" w:cstheme="minorHAnsi"/>
        </w:rPr>
      </w:pPr>
      <w:r w:rsidRPr="00464E1B">
        <w:rPr>
          <w:rFonts w:asciiTheme="minorHAnsi" w:hAnsiTheme="minorHAnsi" w:cstheme="minorHAnsi"/>
        </w:rPr>
        <w:t>dokumentace bude zpracována dle § 3 vyhlášky č. 131/2024 Sb.</w:t>
      </w:r>
      <w:r w:rsidR="00CA6C34" w:rsidRPr="00464E1B">
        <w:rPr>
          <w:rFonts w:asciiTheme="minorHAnsi" w:hAnsiTheme="minorHAnsi" w:cstheme="minorHAnsi"/>
        </w:rPr>
        <w:t>;</w:t>
      </w:r>
    </w:p>
    <w:p w14:paraId="363AC7D3" w14:textId="17579DD5" w:rsidR="009B04AC" w:rsidRPr="00464E1B" w:rsidRDefault="009B04AC" w:rsidP="009D512F">
      <w:pPr>
        <w:pStyle w:val="Odstavecseseznamem"/>
        <w:widowControl w:val="0"/>
        <w:numPr>
          <w:ilvl w:val="0"/>
          <w:numId w:val="6"/>
        </w:numPr>
        <w:tabs>
          <w:tab w:val="left" w:pos="993"/>
        </w:tabs>
        <w:autoSpaceDE w:val="0"/>
        <w:autoSpaceDN w:val="0"/>
        <w:spacing w:after="0" w:line="240" w:lineRule="auto"/>
        <w:jc w:val="both"/>
        <w:rPr>
          <w:rFonts w:asciiTheme="minorHAnsi" w:hAnsiTheme="minorHAnsi" w:cstheme="minorHAnsi"/>
        </w:rPr>
      </w:pPr>
      <w:r w:rsidRPr="00464E1B">
        <w:rPr>
          <w:rFonts w:asciiTheme="minorHAnsi" w:hAnsiTheme="minorHAnsi" w:cstheme="minorHAnsi"/>
        </w:rPr>
        <w:t>výstup kompletní dokumentace bude předán v elektronické formě ve formátu *.</w:t>
      </w:r>
      <w:proofErr w:type="spellStart"/>
      <w:r w:rsidRPr="00464E1B">
        <w:rPr>
          <w:rFonts w:asciiTheme="minorHAnsi" w:hAnsiTheme="minorHAnsi" w:cstheme="minorHAnsi"/>
        </w:rPr>
        <w:t>pdf</w:t>
      </w:r>
      <w:proofErr w:type="spellEnd"/>
      <w:r w:rsidRPr="00464E1B">
        <w:rPr>
          <w:rFonts w:asciiTheme="minorHAnsi" w:hAnsiTheme="minorHAnsi" w:cstheme="minorHAnsi"/>
        </w:rPr>
        <w:t>. Výkresy budou opatřeny elektronickým autorizačním razítkem. Dále budou předány soubory ve formátech*.doc nebo *.</w:t>
      </w:r>
      <w:proofErr w:type="spellStart"/>
      <w:r w:rsidRPr="00464E1B">
        <w:rPr>
          <w:rFonts w:asciiTheme="minorHAnsi" w:hAnsiTheme="minorHAnsi" w:cstheme="minorHAnsi"/>
        </w:rPr>
        <w:t>docx</w:t>
      </w:r>
      <w:proofErr w:type="spellEnd"/>
      <w:r w:rsidRPr="00464E1B">
        <w:rPr>
          <w:rFonts w:asciiTheme="minorHAnsi" w:hAnsiTheme="minorHAnsi" w:cstheme="minorHAnsi"/>
        </w:rPr>
        <w:t>, výkresová část v CAD formátu *.</w:t>
      </w:r>
      <w:proofErr w:type="spellStart"/>
      <w:r w:rsidRPr="00464E1B">
        <w:rPr>
          <w:rFonts w:asciiTheme="minorHAnsi" w:hAnsiTheme="minorHAnsi" w:cstheme="minorHAnsi"/>
        </w:rPr>
        <w:t>dwg</w:t>
      </w:r>
      <w:proofErr w:type="spellEnd"/>
      <w:r w:rsidRPr="00464E1B">
        <w:rPr>
          <w:rFonts w:asciiTheme="minorHAnsi" w:hAnsiTheme="minorHAnsi" w:cstheme="minorHAnsi"/>
        </w:rPr>
        <w:t>, tabulkové soubory ve formátu *.</w:t>
      </w:r>
      <w:proofErr w:type="spellStart"/>
      <w:r w:rsidRPr="00464E1B">
        <w:rPr>
          <w:rFonts w:asciiTheme="minorHAnsi" w:hAnsiTheme="minorHAnsi" w:cstheme="minorHAnsi"/>
        </w:rPr>
        <w:t>xls</w:t>
      </w:r>
      <w:proofErr w:type="spellEnd"/>
      <w:r w:rsidRPr="00464E1B">
        <w:rPr>
          <w:rFonts w:asciiTheme="minorHAnsi" w:hAnsiTheme="minorHAnsi" w:cstheme="minorHAnsi"/>
        </w:rPr>
        <w:t xml:space="preserve"> nebo *.</w:t>
      </w:r>
      <w:proofErr w:type="spellStart"/>
      <w:r w:rsidRPr="00464E1B">
        <w:rPr>
          <w:rFonts w:asciiTheme="minorHAnsi" w:hAnsiTheme="minorHAnsi" w:cstheme="minorHAnsi"/>
        </w:rPr>
        <w:t>xlsx</w:t>
      </w:r>
      <w:proofErr w:type="spellEnd"/>
      <w:r w:rsidRPr="00464E1B">
        <w:rPr>
          <w:rFonts w:asciiTheme="minorHAnsi" w:hAnsiTheme="minorHAnsi" w:cstheme="minorHAnsi"/>
        </w:rPr>
        <w:t xml:space="preserve">. na nosiči dat USB </w:t>
      </w:r>
      <w:proofErr w:type="spellStart"/>
      <w:r w:rsidRPr="00464E1B">
        <w:rPr>
          <w:rFonts w:asciiTheme="minorHAnsi" w:hAnsiTheme="minorHAnsi" w:cstheme="minorHAnsi"/>
        </w:rPr>
        <w:t>flash</w:t>
      </w:r>
      <w:proofErr w:type="spellEnd"/>
      <w:r w:rsidRPr="00464E1B">
        <w:rPr>
          <w:rFonts w:asciiTheme="minorHAnsi" w:hAnsiTheme="minorHAnsi" w:cstheme="minorHAnsi"/>
        </w:rPr>
        <w:t xml:space="preserve"> disk, CD-ROM nebo DVD.</w:t>
      </w:r>
    </w:p>
    <w:p w14:paraId="4AC6FA49" w14:textId="77777777" w:rsidR="00266793" w:rsidRPr="00464E1B" w:rsidRDefault="00266793" w:rsidP="0060155F">
      <w:pPr>
        <w:widowControl w:val="0"/>
        <w:tabs>
          <w:tab w:val="left" w:pos="993"/>
        </w:tabs>
        <w:autoSpaceDE w:val="0"/>
        <w:autoSpaceDN w:val="0"/>
        <w:spacing w:after="40" w:line="240" w:lineRule="auto"/>
        <w:ind w:right="107"/>
        <w:jc w:val="both"/>
        <w:rPr>
          <w:rFonts w:asciiTheme="minorHAnsi" w:hAnsiTheme="minorHAnsi" w:cstheme="minorHAnsi"/>
        </w:rPr>
      </w:pPr>
    </w:p>
    <w:p w14:paraId="06D450C5" w14:textId="77777777" w:rsidR="00FA3F56" w:rsidRPr="00464E1B" w:rsidRDefault="001713D6" w:rsidP="009D512F">
      <w:pPr>
        <w:pStyle w:val="Odstavecseseznamem"/>
        <w:numPr>
          <w:ilvl w:val="1"/>
          <w:numId w:val="3"/>
        </w:numPr>
        <w:suppressAutoHyphens/>
        <w:spacing w:before="120" w:after="0" w:line="240" w:lineRule="auto"/>
        <w:ind w:left="567" w:hanging="567"/>
        <w:jc w:val="both"/>
        <w:rPr>
          <w:rFonts w:asciiTheme="minorHAnsi" w:eastAsia="Times New Roman" w:hAnsiTheme="minorHAnsi" w:cstheme="minorHAnsi"/>
          <w:color w:val="000000"/>
          <w:lang w:eastAsia="ar-SA"/>
        </w:rPr>
      </w:pPr>
      <w:r w:rsidRPr="00464E1B">
        <w:rPr>
          <w:rFonts w:asciiTheme="minorHAnsi" w:eastAsia="Times New Roman" w:hAnsiTheme="minorHAnsi" w:cstheme="minorHAnsi"/>
          <w:color w:val="000000"/>
          <w:u w:val="single"/>
          <w:lang w:eastAsia="ar-SA"/>
        </w:rPr>
        <w:t>Provedení kompletního výkonu související inženýrské činnosti</w:t>
      </w:r>
      <w:r w:rsidRPr="00464E1B">
        <w:rPr>
          <w:rFonts w:asciiTheme="minorHAnsi" w:eastAsia="Times New Roman" w:hAnsiTheme="minorHAnsi" w:cstheme="minorHAnsi"/>
          <w:color w:val="000000"/>
          <w:lang w:eastAsia="ar-SA"/>
        </w:rPr>
        <w:t xml:space="preserve">, jejímž výsledkem bude získání všech potřebných </w:t>
      </w:r>
      <w:r w:rsidR="008E7D43" w:rsidRPr="00464E1B">
        <w:rPr>
          <w:rFonts w:asciiTheme="minorHAnsi" w:eastAsia="Times New Roman" w:hAnsiTheme="minorHAnsi" w:cstheme="minorHAnsi"/>
          <w:color w:val="000000"/>
          <w:lang w:eastAsia="ar-SA"/>
        </w:rPr>
        <w:t>veřejnoprávních povolení, stanovisek a vyjádření, potřebných k realizaci stavby podle projektové dokumentace</w:t>
      </w:r>
      <w:r w:rsidR="00AC34C6" w:rsidRPr="00464E1B">
        <w:rPr>
          <w:rFonts w:asciiTheme="minorHAnsi" w:eastAsia="Times New Roman" w:hAnsiTheme="minorHAnsi" w:cstheme="minorHAnsi"/>
          <w:color w:val="000000"/>
          <w:lang w:eastAsia="ar-SA"/>
        </w:rPr>
        <w:t xml:space="preserve"> a v rámci realizace stavby samotné, tj. zejména:</w:t>
      </w:r>
    </w:p>
    <w:p w14:paraId="6EFC2985" w14:textId="6AF7C7BA" w:rsidR="00035B27" w:rsidRPr="00464E1B" w:rsidRDefault="00FA3F56" w:rsidP="009D512F">
      <w:pPr>
        <w:pStyle w:val="Odstavecseseznamem"/>
        <w:numPr>
          <w:ilvl w:val="0"/>
          <w:numId w:val="7"/>
        </w:numPr>
        <w:suppressAutoHyphens/>
        <w:spacing w:before="120" w:after="0" w:line="240" w:lineRule="auto"/>
        <w:jc w:val="both"/>
        <w:rPr>
          <w:rFonts w:asciiTheme="minorHAnsi" w:eastAsia="Times New Roman" w:hAnsiTheme="minorHAnsi" w:cstheme="minorHAnsi"/>
          <w:color w:val="000000"/>
          <w:lang w:eastAsia="ar-SA"/>
        </w:rPr>
      </w:pPr>
      <w:r w:rsidRPr="00464E1B">
        <w:rPr>
          <w:rFonts w:asciiTheme="minorHAnsi" w:eastAsia="Times New Roman" w:hAnsiTheme="minorHAnsi" w:cstheme="minorHAnsi"/>
          <w:color w:val="000000"/>
          <w:lang w:eastAsia="ar-SA"/>
        </w:rPr>
        <w:t>k</w:t>
      </w:r>
      <w:r w:rsidR="004B7B6D" w:rsidRPr="00464E1B">
        <w:rPr>
          <w:rFonts w:asciiTheme="minorHAnsi" w:eastAsia="Times New Roman" w:hAnsiTheme="minorHAnsi" w:cstheme="minorHAnsi"/>
          <w:color w:val="000000"/>
          <w:lang w:eastAsia="ar-SA"/>
        </w:rPr>
        <w:t xml:space="preserve">onzultace s účastníky řízení v průběhu </w:t>
      </w:r>
      <w:r w:rsidR="0060155F" w:rsidRPr="00464E1B">
        <w:rPr>
          <w:rFonts w:asciiTheme="minorHAnsi" w:eastAsia="Times New Roman" w:hAnsiTheme="minorHAnsi" w:cstheme="minorHAnsi"/>
          <w:color w:val="000000"/>
          <w:lang w:eastAsia="ar-SA"/>
        </w:rPr>
        <w:t>projektových prací;</w:t>
      </w:r>
    </w:p>
    <w:p w14:paraId="20C3F598" w14:textId="57AAA90F" w:rsidR="006E0DE3" w:rsidRPr="00464E1B" w:rsidRDefault="006E0DE3" w:rsidP="009D512F">
      <w:pPr>
        <w:pStyle w:val="Odstavecseseznamem"/>
        <w:numPr>
          <w:ilvl w:val="0"/>
          <w:numId w:val="7"/>
        </w:numPr>
        <w:suppressAutoHyphens/>
        <w:spacing w:before="120" w:after="0" w:line="240" w:lineRule="auto"/>
        <w:jc w:val="both"/>
        <w:rPr>
          <w:rFonts w:asciiTheme="minorHAnsi" w:eastAsia="Times New Roman" w:hAnsiTheme="minorHAnsi" w:cstheme="minorHAnsi"/>
          <w:color w:val="000000"/>
          <w:lang w:eastAsia="ar-SA"/>
        </w:rPr>
      </w:pPr>
      <w:r w:rsidRPr="00464E1B">
        <w:rPr>
          <w:rFonts w:asciiTheme="minorHAnsi" w:eastAsia="Times New Roman" w:hAnsiTheme="minorHAnsi" w:cstheme="minorHAnsi"/>
          <w:color w:val="000000"/>
          <w:lang w:eastAsia="ar-SA"/>
        </w:rPr>
        <w:t>zastupování zadavatele</w:t>
      </w:r>
      <w:r w:rsidR="00AA0E18" w:rsidRPr="00464E1B">
        <w:rPr>
          <w:rFonts w:asciiTheme="minorHAnsi" w:eastAsia="Times New Roman" w:hAnsiTheme="minorHAnsi" w:cstheme="minorHAnsi"/>
          <w:color w:val="000000"/>
          <w:lang w:eastAsia="ar-SA"/>
        </w:rPr>
        <w:t xml:space="preserve"> v řízení před všemi příslušnými orgány a institucemi, ať již státními, nestátními,</w:t>
      </w:r>
      <w:r w:rsidR="00412CD8" w:rsidRPr="00464E1B">
        <w:rPr>
          <w:rFonts w:asciiTheme="minorHAnsi" w:hAnsiTheme="minorHAnsi" w:cstheme="minorHAnsi"/>
        </w:rPr>
        <w:t xml:space="preserve"> </w:t>
      </w:r>
      <w:r w:rsidR="00412CD8" w:rsidRPr="00464E1B">
        <w:rPr>
          <w:rFonts w:asciiTheme="minorHAnsi" w:eastAsia="Times New Roman" w:hAnsiTheme="minorHAnsi" w:cstheme="minorHAnsi"/>
          <w:color w:val="000000"/>
          <w:lang w:eastAsia="ar-SA"/>
        </w:rPr>
        <w:t xml:space="preserve">správními či orgány místní samosprávy včetně podání kompletních žádostí, jakož </w:t>
      </w:r>
      <w:r w:rsidR="00C86811" w:rsidRPr="00464E1B">
        <w:rPr>
          <w:rFonts w:asciiTheme="minorHAnsi" w:eastAsia="Times New Roman" w:hAnsiTheme="minorHAnsi" w:cstheme="minorHAnsi"/>
          <w:color w:val="000000"/>
          <w:lang w:eastAsia="ar-SA"/>
        </w:rPr>
        <w:br/>
      </w:r>
      <w:r w:rsidR="00412CD8" w:rsidRPr="00464E1B">
        <w:rPr>
          <w:rFonts w:asciiTheme="minorHAnsi" w:eastAsia="Times New Roman" w:hAnsiTheme="minorHAnsi" w:cstheme="minorHAnsi"/>
          <w:color w:val="000000"/>
          <w:lang w:eastAsia="ar-SA"/>
        </w:rPr>
        <w:t>i zajištění veškerých vyžádaných doplnění, a to vyjma příslušného stavebního úřadu nebude-li domluveno jinak;</w:t>
      </w:r>
    </w:p>
    <w:p w14:paraId="7E8F2CC4" w14:textId="77777777" w:rsidR="00860E36" w:rsidRPr="00464E1B" w:rsidRDefault="00860E36" w:rsidP="009D512F">
      <w:pPr>
        <w:pStyle w:val="Odstavecseseznamem"/>
        <w:numPr>
          <w:ilvl w:val="0"/>
          <w:numId w:val="7"/>
        </w:numPr>
        <w:rPr>
          <w:rFonts w:asciiTheme="minorHAnsi" w:eastAsia="Times New Roman" w:hAnsiTheme="minorHAnsi" w:cstheme="minorHAnsi"/>
          <w:color w:val="000000"/>
          <w:lang w:eastAsia="ar-SA"/>
        </w:rPr>
      </w:pPr>
      <w:r w:rsidRPr="00464E1B">
        <w:rPr>
          <w:rFonts w:asciiTheme="minorHAnsi" w:eastAsia="Times New Roman" w:hAnsiTheme="minorHAnsi" w:cstheme="minorHAnsi"/>
          <w:color w:val="000000"/>
          <w:lang w:eastAsia="ar-SA"/>
        </w:rPr>
        <w:t>zastupování zadavatele před všemi dalšími subjekty dotčenými realizací stavby;</w:t>
      </w:r>
    </w:p>
    <w:p w14:paraId="7E58CED4" w14:textId="4222AC95" w:rsidR="00C86811" w:rsidRPr="00464E1B" w:rsidRDefault="00C86811" w:rsidP="009D512F">
      <w:pPr>
        <w:pStyle w:val="Odstavecseseznamem"/>
        <w:numPr>
          <w:ilvl w:val="0"/>
          <w:numId w:val="7"/>
        </w:numPr>
        <w:rPr>
          <w:rFonts w:asciiTheme="minorHAnsi" w:eastAsia="Times New Roman" w:hAnsiTheme="minorHAnsi" w:cstheme="minorHAnsi"/>
          <w:color w:val="000000"/>
          <w:lang w:eastAsia="ar-SA"/>
        </w:rPr>
      </w:pPr>
      <w:r w:rsidRPr="00464E1B">
        <w:rPr>
          <w:rFonts w:asciiTheme="minorHAnsi" w:eastAsia="Times New Roman" w:hAnsiTheme="minorHAnsi" w:cstheme="minorHAnsi"/>
          <w:color w:val="000000"/>
          <w:lang w:eastAsia="ar-SA"/>
        </w:rPr>
        <w:t>doložení veškerých podkladů zadavateli, které jsou nezbytné pro stavební úřad k vydání platného společného povolení, včetně zpracování návrhu žádosti o vydání společného povolení pro příslušný stavební úřad.</w:t>
      </w:r>
    </w:p>
    <w:p w14:paraId="09F63F9B" w14:textId="77777777" w:rsidR="005E267D" w:rsidRPr="00464E1B" w:rsidRDefault="005E267D" w:rsidP="005E267D">
      <w:pPr>
        <w:pStyle w:val="Odstavecseseznamem"/>
        <w:ind w:left="1320"/>
        <w:rPr>
          <w:rFonts w:asciiTheme="minorHAnsi" w:eastAsia="Times New Roman" w:hAnsiTheme="minorHAnsi" w:cstheme="minorHAnsi"/>
          <w:color w:val="000000"/>
          <w:lang w:eastAsia="ar-SA"/>
        </w:rPr>
      </w:pPr>
    </w:p>
    <w:p w14:paraId="1AAB7BE3" w14:textId="26A027D2" w:rsidR="00C86811" w:rsidRPr="00464E1B" w:rsidRDefault="00C86811" w:rsidP="009D512F">
      <w:pPr>
        <w:pStyle w:val="Odstavecseseznamem"/>
        <w:numPr>
          <w:ilvl w:val="1"/>
          <w:numId w:val="3"/>
        </w:numPr>
        <w:suppressAutoHyphens/>
        <w:spacing w:before="120" w:after="0" w:line="240" w:lineRule="auto"/>
        <w:ind w:left="567" w:hanging="567"/>
        <w:jc w:val="both"/>
        <w:rPr>
          <w:rFonts w:asciiTheme="minorHAnsi" w:eastAsia="Times New Roman" w:hAnsiTheme="minorHAnsi" w:cstheme="minorHAnsi"/>
          <w:color w:val="000000"/>
          <w:lang w:eastAsia="ar-SA"/>
        </w:rPr>
      </w:pPr>
      <w:r w:rsidRPr="00464E1B">
        <w:rPr>
          <w:rFonts w:asciiTheme="minorHAnsi" w:eastAsia="Times New Roman" w:hAnsiTheme="minorHAnsi" w:cstheme="minorHAnsi"/>
          <w:color w:val="000000"/>
          <w:u w:val="single"/>
          <w:lang w:eastAsia="ar-SA"/>
        </w:rPr>
        <w:t xml:space="preserve">Zpracování </w:t>
      </w:r>
      <w:r w:rsidR="00727185" w:rsidRPr="00464E1B">
        <w:rPr>
          <w:rFonts w:asciiTheme="minorHAnsi" w:eastAsia="Times New Roman" w:hAnsiTheme="minorHAnsi" w:cstheme="minorHAnsi"/>
          <w:color w:val="000000"/>
          <w:u w:val="single"/>
          <w:lang w:eastAsia="ar-SA"/>
        </w:rPr>
        <w:t>projektové dokumentace pro provádění stavby</w:t>
      </w:r>
      <w:r w:rsidR="00727185" w:rsidRPr="00464E1B">
        <w:rPr>
          <w:rFonts w:asciiTheme="minorHAnsi" w:eastAsia="Times New Roman" w:hAnsiTheme="minorHAnsi" w:cstheme="minorHAnsi"/>
          <w:color w:val="000000"/>
          <w:lang w:eastAsia="ar-SA"/>
        </w:rPr>
        <w:t xml:space="preserve"> (dále jen „DPS“) v minimálním roz</w:t>
      </w:r>
      <w:r w:rsidR="004E1D6F" w:rsidRPr="00464E1B">
        <w:rPr>
          <w:rFonts w:asciiTheme="minorHAnsi" w:eastAsia="Times New Roman" w:hAnsiTheme="minorHAnsi" w:cstheme="minorHAnsi"/>
          <w:color w:val="000000"/>
          <w:lang w:eastAsia="ar-SA"/>
        </w:rPr>
        <w:t>sahu stanoveném dle platné a účinné</w:t>
      </w:r>
      <w:r w:rsidR="005E267D" w:rsidRPr="00464E1B">
        <w:rPr>
          <w:rFonts w:asciiTheme="minorHAnsi" w:eastAsia="Times New Roman" w:hAnsiTheme="minorHAnsi" w:cstheme="minorHAnsi"/>
          <w:color w:val="000000"/>
          <w:lang w:eastAsia="ar-SA"/>
        </w:rPr>
        <w:t xml:space="preserve"> právní úpravy</w:t>
      </w:r>
      <w:r w:rsidR="009977FE" w:rsidRPr="00464E1B">
        <w:rPr>
          <w:rFonts w:asciiTheme="minorHAnsi" w:eastAsia="Times New Roman" w:hAnsiTheme="minorHAnsi" w:cstheme="minorHAnsi"/>
          <w:color w:val="000000"/>
          <w:lang w:eastAsia="ar-SA"/>
        </w:rPr>
        <w:t>.</w:t>
      </w:r>
    </w:p>
    <w:p w14:paraId="1EE8ED33" w14:textId="219A6398" w:rsidR="008C6E14" w:rsidRPr="00464E1B" w:rsidRDefault="008C6E14" w:rsidP="009D512F">
      <w:pPr>
        <w:pStyle w:val="Odstavecseseznamem"/>
        <w:widowControl w:val="0"/>
        <w:numPr>
          <w:ilvl w:val="0"/>
          <w:numId w:val="8"/>
        </w:numPr>
        <w:tabs>
          <w:tab w:val="left" w:pos="993"/>
        </w:tabs>
        <w:autoSpaceDE w:val="0"/>
        <w:autoSpaceDN w:val="0"/>
        <w:spacing w:before="10" w:after="120" w:line="240" w:lineRule="auto"/>
        <w:ind w:right="108"/>
        <w:jc w:val="both"/>
        <w:rPr>
          <w:rFonts w:asciiTheme="minorHAnsi" w:hAnsiTheme="minorHAnsi" w:cstheme="minorHAnsi"/>
          <w:sz w:val="17"/>
        </w:rPr>
      </w:pPr>
      <w:r w:rsidRPr="00464E1B">
        <w:rPr>
          <w:rFonts w:asciiTheme="minorHAnsi" w:hAnsiTheme="minorHAnsi" w:cstheme="minorHAnsi"/>
        </w:rPr>
        <w:t xml:space="preserve">DPS bude splňovat požadavky ZZVZ, které jsou kladeny na zadávací dokumentaci staveb </w:t>
      </w:r>
      <w:r w:rsidR="003966AA" w:rsidRPr="00464E1B">
        <w:rPr>
          <w:rFonts w:asciiTheme="minorHAnsi" w:hAnsiTheme="minorHAnsi" w:cstheme="minorHAnsi"/>
        </w:rPr>
        <w:br/>
      </w:r>
      <w:r w:rsidRPr="00464E1B">
        <w:rPr>
          <w:rFonts w:asciiTheme="minorHAnsi" w:hAnsiTheme="minorHAnsi" w:cstheme="minorHAnsi"/>
        </w:rPr>
        <w:t>a bude zpracována</w:t>
      </w:r>
      <w:r w:rsidRPr="00464E1B">
        <w:rPr>
          <w:rFonts w:asciiTheme="minorHAnsi" w:hAnsiTheme="minorHAnsi" w:cstheme="minorHAnsi"/>
          <w:spacing w:val="-8"/>
        </w:rPr>
        <w:t xml:space="preserve"> </w:t>
      </w:r>
      <w:r w:rsidRPr="00464E1B">
        <w:rPr>
          <w:rFonts w:asciiTheme="minorHAnsi" w:hAnsiTheme="minorHAnsi" w:cstheme="minorHAnsi"/>
        </w:rPr>
        <w:t>v</w:t>
      </w:r>
      <w:r w:rsidRPr="00464E1B">
        <w:rPr>
          <w:rFonts w:asciiTheme="minorHAnsi" w:hAnsiTheme="minorHAnsi" w:cstheme="minorHAnsi"/>
          <w:spacing w:val="-12"/>
        </w:rPr>
        <w:t xml:space="preserve"> </w:t>
      </w:r>
      <w:r w:rsidRPr="00464E1B">
        <w:rPr>
          <w:rFonts w:asciiTheme="minorHAnsi" w:hAnsiTheme="minorHAnsi" w:cstheme="minorHAnsi"/>
        </w:rPr>
        <w:t>rozsahu</w:t>
      </w:r>
      <w:r w:rsidRPr="00464E1B">
        <w:rPr>
          <w:rFonts w:asciiTheme="minorHAnsi" w:hAnsiTheme="minorHAnsi" w:cstheme="minorHAnsi"/>
          <w:spacing w:val="-10"/>
        </w:rPr>
        <w:t xml:space="preserve"> </w:t>
      </w:r>
      <w:r w:rsidRPr="00464E1B">
        <w:rPr>
          <w:rFonts w:asciiTheme="minorHAnsi" w:hAnsiTheme="minorHAnsi" w:cstheme="minorHAnsi"/>
        </w:rPr>
        <w:t>vyhlášky</w:t>
      </w:r>
      <w:r w:rsidRPr="00464E1B">
        <w:rPr>
          <w:rFonts w:asciiTheme="minorHAnsi" w:hAnsiTheme="minorHAnsi" w:cstheme="minorHAnsi"/>
          <w:spacing w:val="-12"/>
        </w:rPr>
        <w:t xml:space="preserve"> </w:t>
      </w:r>
      <w:r w:rsidRPr="00464E1B">
        <w:rPr>
          <w:rFonts w:asciiTheme="minorHAnsi" w:hAnsiTheme="minorHAnsi" w:cstheme="minorHAnsi"/>
        </w:rPr>
        <w:t>č.</w:t>
      </w:r>
      <w:r w:rsidRPr="00464E1B">
        <w:rPr>
          <w:rFonts w:asciiTheme="minorHAnsi" w:hAnsiTheme="minorHAnsi" w:cstheme="minorHAnsi"/>
          <w:spacing w:val="-9"/>
        </w:rPr>
        <w:t xml:space="preserve"> </w:t>
      </w:r>
      <w:r w:rsidRPr="00464E1B">
        <w:rPr>
          <w:rFonts w:asciiTheme="minorHAnsi" w:hAnsiTheme="minorHAnsi" w:cstheme="minorHAnsi"/>
        </w:rPr>
        <w:t>169/2016</w:t>
      </w:r>
      <w:r w:rsidRPr="00464E1B">
        <w:rPr>
          <w:rFonts w:asciiTheme="minorHAnsi" w:hAnsiTheme="minorHAnsi" w:cstheme="minorHAnsi"/>
          <w:spacing w:val="-10"/>
        </w:rPr>
        <w:t xml:space="preserve"> </w:t>
      </w:r>
      <w:r w:rsidRPr="00464E1B">
        <w:rPr>
          <w:rFonts w:asciiTheme="minorHAnsi" w:hAnsiTheme="minorHAnsi" w:cstheme="minorHAnsi"/>
        </w:rPr>
        <w:t>Sb.,</w:t>
      </w:r>
      <w:r w:rsidRPr="00464E1B">
        <w:rPr>
          <w:rFonts w:asciiTheme="minorHAnsi" w:hAnsiTheme="minorHAnsi" w:cstheme="minorHAnsi"/>
          <w:spacing w:val="-10"/>
        </w:rPr>
        <w:t xml:space="preserve"> </w:t>
      </w:r>
      <w:r w:rsidRPr="00464E1B">
        <w:rPr>
          <w:rFonts w:asciiTheme="minorHAnsi" w:hAnsiTheme="minorHAnsi" w:cstheme="minorHAnsi"/>
        </w:rPr>
        <w:t>o</w:t>
      </w:r>
      <w:r w:rsidRPr="00464E1B">
        <w:rPr>
          <w:rFonts w:asciiTheme="minorHAnsi" w:hAnsiTheme="minorHAnsi" w:cstheme="minorHAnsi"/>
          <w:spacing w:val="-10"/>
        </w:rPr>
        <w:t xml:space="preserve"> </w:t>
      </w:r>
      <w:r w:rsidRPr="00464E1B">
        <w:rPr>
          <w:rFonts w:asciiTheme="minorHAnsi" w:hAnsiTheme="minorHAnsi" w:cstheme="minorHAnsi"/>
        </w:rPr>
        <w:t>stanovení</w:t>
      </w:r>
      <w:r w:rsidRPr="00464E1B">
        <w:rPr>
          <w:rFonts w:asciiTheme="minorHAnsi" w:hAnsiTheme="minorHAnsi" w:cstheme="minorHAnsi"/>
          <w:spacing w:val="-8"/>
        </w:rPr>
        <w:t xml:space="preserve"> </w:t>
      </w:r>
      <w:r w:rsidRPr="00464E1B">
        <w:rPr>
          <w:rFonts w:asciiTheme="minorHAnsi" w:hAnsiTheme="minorHAnsi" w:cstheme="minorHAnsi"/>
        </w:rPr>
        <w:t>rozsahu</w:t>
      </w:r>
      <w:r w:rsidRPr="00464E1B">
        <w:rPr>
          <w:rFonts w:asciiTheme="minorHAnsi" w:hAnsiTheme="minorHAnsi" w:cstheme="minorHAnsi"/>
          <w:spacing w:val="-10"/>
        </w:rPr>
        <w:t xml:space="preserve"> </w:t>
      </w:r>
      <w:r w:rsidRPr="00464E1B">
        <w:rPr>
          <w:rFonts w:asciiTheme="minorHAnsi" w:hAnsiTheme="minorHAnsi" w:cstheme="minorHAnsi"/>
        </w:rPr>
        <w:t>dokumentace</w:t>
      </w:r>
      <w:r w:rsidRPr="00464E1B">
        <w:rPr>
          <w:rFonts w:asciiTheme="minorHAnsi" w:hAnsiTheme="minorHAnsi" w:cstheme="minorHAnsi"/>
          <w:spacing w:val="-11"/>
        </w:rPr>
        <w:t xml:space="preserve"> </w:t>
      </w:r>
      <w:r w:rsidRPr="00464E1B">
        <w:rPr>
          <w:rFonts w:asciiTheme="minorHAnsi" w:hAnsiTheme="minorHAnsi" w:cstheme="minorHAnsi"/>
        </w:rPr>
        <w:t>veřejné</w:t>
      </w:r>
      <w:r w:rsidRPr="00464E1B">
        <w:rPr>
          <w:rFonts w:asciiTheme="minorHAnsi" w:hAnsiTheme="minorHAnsi" w:cstheme="minorHAnsi"/>
          <w:spacing w:val="-9"/>
        </w:rPr>
        <w:t xml:space="preserve"> </w:t>
      </w:r>
      <w:r w:rsidRPr="00464E1B">
        <w:rPr>
          <w:rFonts w:asciiTheme="minorHAnsi" w:hAnsiTheme="minorHAnsi" w:cstheme="minorHAnsi"/>
        </w:rPr>
        <w:t>zakázky</w:t>
      </w:r>
      <w:r w:rsidRPr="00464E1B">
        <w:rPr>
          <w:rFonts w:asciiTheme="minorHAnsi" w:hAnsiTheme="minorHAnsi" w:cstheme="minorHAnsi"/>
          <w:spacing w:val="-12"/>
        </w:rPr>
        <w:t xml:space="preserve"> </w:t>
      </w:r>
      <w:r w:rsidRPr="00464E1B">
        <w:rPr>
          <w:rFonts w:asciiTheme="minorHAnsi" w:hAnsiTheme="minorHAnsi" w:cstheme="minorHAnsi"/>
        </w:rPr>
        <w:t xml:space="preserve">na stavební práce a soupisu stavebních prací, dodávek a služeb s výkazem výměr, ve znění pozdějších </w:t>
      </w:r>
      <w:r w:rsidRPr="00464E1B">
        <w:rPr>
          <w:rFonts w:asciiTheme="minorHAnsi" w:hAnsiTheme="minorHAnsi" w:cstheme="minorHAnsi"/>
          <w:spacing w:val="-2"/>
        </w:rPr>
        <w:t>předpisů</w:t>
      </w:r>
      <w:r w:rsidR="008F600E" w:rsidRPr="00464E1B">
        <w:rPr>
          <w:rFonts w:asciiTheme="minorHAnsi" w:hAnsiTheme="minorHAnsi" w:cstheme="minorHAnsi"/>
          <w:spacing w:val="-2"/>
        </w:rPr>
        <w:t>.</w:t>
      </w:r>
    </w:p>
    <w:p w14:paraId="1F769BF6" w14:textId="1778D503" w:rsidR="00C46CA1" w:rsidRPr="00464E1B" w:rsidRDefault="00C46CA1" w:rsidP="009D512F">
      <w:pPr>
        <w:pStyle w:val="Odstavecseseznamem"/>
        <w:numPr>
          <w:ilvl w:val="0"/>
          <w:numId w:val="8"/>
        </w:numPr>
        <w:spacing w:line="240" w:lineRule="auto"/>
        <w:jc w:val="both"/>
        <w:rPr>
          <w:rFonts w:asciiTheme="minorHAnsi" w:hAnsiTheme="minorHAnsi" w:cstheme="minorHAnsi"/>
        </w:rPr>
      </w:pPr>
      <w:r w:rsidRPr="00464E1B">
        <w:rPr>
          <w:rFonts w:asciiTheme="minorHAnsi" w:hAnsiTheme="minorHAnsi" w:cstheme="minorHAnsi"/>
        </w:rPr>
        <w:t xml:space="preserve">DPS bude obsahovat jednoznačné stanovení technického řešení stavby, ze kterého bude zejména u neobvyklých konstrukcí a detailů patrné rozměrové a tvarové řešení navržených konstrukcí a zařízení tak, aby na základě této projektové dokumentace mohl zhotovitel stavby v rámci přípravy realizace stavby zajistit případné zpracování dodavatelské dokumentace </w:t>
      </w:r>
      <w:r w:rsidR="008F600E" w:rsidRPr="00464E1B">
        <w:rPr>
          <w:rFonts w:asciiTheme="minorHAnsi" w:hAnsiTheme="minorHAnsi" w:cstheme="minorHAnsi"/>
        </w:rPr>
        <w:br/>
      </w:r>
      <w:r w:rsidRPr="00464E1B">
        <w:rPr>
          <w:rFonts w:asciiTheme="minorHAnsi" w:hAnsiTheme="minorHAnsi" w:cstheme="minorHAnsi"/>
        </w:rPr>
        <w:t xml:space="preserve">a následně provést vlastní realizaci stavby. Součástí technického popisu řešení uvedeného </w:t>
      </w:r>
      <w:r w:rsidR="008F600E" w:rsidRPr="00464E1B">
        <w:rPr>
          <w:rFonts w:asciiTheme="minorHAnsi" w:hAnsiTheme="minorHAnsi" w:cstheme="minorHAnsi"/>
        </w:rPr>
        <w:br/>
      </w:r>
      <w:r w:rsidRPr="00464E1B">
        <w:rPr>
          <w:rFonts w:asciiTheme="minorHAnsi" w:hAnsiTheme="minorHAnsi" w:cstheme="minorHAnsi"/>
        </w:rPr>
        <w:t xml:space="preserve">v dokumentaci musí být i jednoznačné vymezení množství, jakosti, technických vlastností </w:t>
      </w:r>
      <w:r w:rsidR="00B5701F" w:rsidRPr="00464E1B">
        <w:rPr>
          <w:rFonts w:asciiTheme="minorHAnsi" w:hAnsiTheme="minorHAnsi" w:cstheme="minorHAnsi"/>
        </w:rPr>
        <w:br/>
      </w:r>
      <w:r w:rsidRPr="00464E1B">
        <w:rPr>
          <w:rFonts w:asciiTheme="minorHAnsi" w:hAnsiTheme="minorHAnsi" w:cstheme="minorHAnsi"/>
        </w:rPr>
        <w:t>a druhu požadovaných prací, dodávek, činností a služeb potřebných k realizaci díla, a dále, je-li to možné, i údaje o požadavcích na technické vlastnosti celé stavby, včetně uvedení požadavků na jakost</w:t>
      </w:r>
      <w:r w:rsidR="008F600E" w:rsidRPr="00464E1B">
        <w:rPr>
          <w:rFonts w:asciiTheme="minorHAnsi" w:hAnsiTheme="minorHAnsi" w:cstheme="minorHAnsi"/>
        </w:rPr>
        <w:t>.</w:t>
      </w:r>
    </w:p>
    <w:p w14:paraId="53663FEF" w14:textId="31053734" w:rsidR="006C4B5B" w:rsidRPr="00464E1B" w:rsidRDefault="008F600E" w:rsidP="009D512F">
      <w:pPr>
        <w:pStyle w:val="Odstavecseseznamem"/>
        <w:numPr>
          <w:ilvl w:val="0"/>
          <w:numId w:val="8"/>
        </w:numPr>
        <w:spacing w:line="240" w:lineRule="auto"/>
        <w:jc w:val="both"/>
        <w:rPr>
          <w:rFonts w:asciiTheme="minorHAnsi" w:hAnsiTheme="minorHAnsi" w:cstheme="minorHAnsi"/>
        </w:rPr>
      </w:pPr>
      <w:r w:rsidRPr="00464E1B">
        <w:rPr>
          <w:rFonts w:asciiTheme="minorHAnsi" w:hAnsiTheme="minorHAnsi" w:cstheme="minorHAnsi"/>
        </w:rPr>
        <w:t>D</w:t>
      </w:r>
      <w:r w:rsidR="006C4B5B" w:rsidRPr="00464E1B">
        <w:rPr>
          <w:rFonts w:asciiTheme="minorHAnsi" w:hAnsiTheme="minorHAnsi" w:cstheme="minorHAnsi"/>
        </w:rPr>
        <w:t>okumentace bude zpracována dle § 7 vyhlášky č. 131/2024 Sb.</w:t>
      </w:r>
    </w:p>
    <w:p w14:paraId="5DB3D3E5" w14:textId="61186196" w:rsidR="00E202F6" w:rsidRPr="00464E1B" w:rsidRDefault="008F600E" w:rsidP="009D512F">
      <w:pPr>
        <w:pStyle w:val="Odstavecseseznamem"/>
        <w:widowControl w:val="0"/>
        <w:numPr>
          <w:ilvl w:val="0"/>
          <w:numId w:val="8"/>
        </w:numPr>
        <w:tabs>
          <w:tab w:val="left" w:pos="993"/>
        </w:tabs>
        <w:autoSpaceDE w:val="0"/>
        <w:autoSpaceDN w:val="0"/>
        <w:spacing w:before="10" w:after="120" w:line="240" w:lineRule="auto"/>
        <w:ind w:right="108"/>
        <w:jc w:val="both"/>
        <w:rPr>
          <w:rFonts w:asciiTheme="minorHAnsi" w:hAnsiTheme="minorHAnsi" w:cstheme="minorHAnsi"/>
        </w:rPr>
      </w:pPr>
      <w:r w:rsidRPr="00464E1B">
        <w:rPr>
          <w:rFonts w:asciiTheme="minorHAnsi" w:hAnsiTheme="minorHAnsi" w:cstheme="minorHAnsi"/>
        </w:rPr>
        <w:t>V</w:t>
      </w:r>
      <w:r w:rsidR="00E202F6" w:rsidRPr="00464E1B">
        <w:rPr>
          <w:rFonts w:asciiTheme="minorHAnsi" w:hAnsiTheme="minorHAnsi" w:cstheme="minorHAnsi"/>
        </w:rPr>
        <w:t xml:space="preserve">ýstup kompletní dokumentace v listinné formě vytištěné a podepsané ve třech (3) originálech </w:t>
      </w:r>
    </w:p>
    <w:p w14:paraId="56D4D5ED" w14:textId="77777777" w:rsidR="00E202F6" w:rsidRPr="00464E1B" w:rsidRDefault="00E202F6" w:rsidP="001837F0">
      <w:pPr>
        <w:pStyle w:val="Odstavecseseznamem"/>
        <w:widowControl w:val="0"/>
        <w:tabs>
          <w:tab w:val="left" w:pos="993"/>
        </w:tabs>
        <w:autoSpaceDE w:val="0"/>
        <w:autoSpaceDN w:val="0"/>
        <w:spacing w:before="10" w:after="120" w:line="240" w:lineRule="auto"/>
        <w:ind w:left="1353" w:right="108"/>
        <w:jc w:val="both"/>
        <w:rPr>
          <w:rFonts w:asciiTheme="minorHAnsi" w:hAnsiTheme="minorHAnsi" w:cstheme="minorHAnsi"/>
        </w:rPr>
      </w:pPr>
      <w:r w:rsidRPr="00464E1B">
        <w:rPr>
          <w:rFonts w:asciiTheme="minorHAnsi" w:hAnsiTheme="minorHAnsi" w:cstheme="minorHAnsi"/>
        </w:rPr>
        <w:t>a jedenkrát (1) v elektronické formě ve formátu *.doc nebo *.</w:t>
      </w:r>
      <w:proofErr w:type="spellStart"/>
      <w:r w:rsidRPr="00464E1B">
        <w:rPr>
          <w:rFonts w:asciiTheme="minorHAnsi" w:hAnsiTheme="minorHAnsi" w:cstheme="minorHAnsi"/>
        </w:rPr>
        <w:t>docx</w:t>
      </w:r>
      <w:proofErr w:type="spellEnd"/>
      <w:r w:rsidRPr="00464E1B">
        <w:rPr>
          <w:rFonts w:asciiTheme="minorHAnsi" w:hAnsiTheme="minorHAnsi" w:cstheme="minorHAnsi"/>
        </w:rPr>
        <w:t>, výkresová část v CAD formátu *.</w:t>
      </w:r>
      <w:proofErr w:type="spellStart"/>
      <w:r w:rsidRPr="00464E1B">
        <w:rPr>
          <w:rFonts w:asciiTheme="minorHAnsi" w:hAnsiTheme="minorHAnsi" w:cstheme="minorHAnsi"/>
        </w:rPr>
        <w:t>dwg</w:t>
      </w:r>
      <w:proofErr w:type="spellEnd"/>
      <w:r w:rsidRPr="00464E1B">
        <w:rPr>
          <w:rFonts w:asciiTheme="minorHAnsi" w:hAnsiTheme="minorHAnsi" w:cstheme="minorHAnsi"/>
        </w:rPr>
        <w:t xml:space="preserve"> a současně ve formátu *.</w:t>
      </w:r>
      <w:proofErr w:type="spellStart"/>
      <w:r w:rsidRPr="00464E1B">
        <w:rPr>
          <w:rFonts w:asciiTheme="minorHAnsi" w:hAnsiTheme="minorHAnsi" w:cstheme="minorHAnsi"/>
        </w:rPr>
        <w:t>pdf</w:t>
      </w:r>
      <w:proofErr w:type="spellEnd"/>
      <w:r w:rsidRPr="00464E1B">
        <w:rPr>
          <w:rFonts w:asciiTheme="minorHAnsi" w:hAnsiTheme="minorHAnsi" w:cstheme="minorHAnsi"/>
        </w:rPr>
        <w:t>, tabulkové soubory ve formátu *.</w:t>
      </w:r>
      <w:proofErr w:type="spellStart"/>
      <w:r w:rsidRPr="00464E1B">
        <w:rPr>
          <w:rFonts w:asciiTheme="minorHAnsi" w:hAnsiTheme="minorHAnsi" w:cstheme="minorHAnsi"/>
        </w:rPr>
        <w:t>xls</w:t>
      </w:r>
      <w:proofErr w:type="spellEnd"/>
      <w:r w:rsidRPr="00464E1B">
        <w:rPr>
          <w:rFonts w:asciiTheme="minorHAnsi" w:hAnsiTheme="minorHAnsi" w:cstheme="minorHAnsi"/>
        </w:rPr>
        <w:t xml:space="preserve"> nebo *.</w:t>
      </w:r>
      <w:proofErr w:type="spellStart"/>
      <w:r w:rsidRPr="00464E1B">
        <w:rPr>
          <w:rFonts w:asciiTheme="minorHAnsi" w:hAnsiTheme="minorHAnsi" w:cstheme="minorHAnsi"/>
        </w:rPr>
        <w:t>xlsx</w:t>
      </w:r>
      <w:proofErr w:type="spellEnd"/>
      <w:r w:rsidRPr="00464E1B">
        <w:rPr>
          <w:rFonts w:asciiTheme="minorHAnsi" w:hAnsiTheme="minorHAnsi" w:cstheme="minorHAnsi"/>
        </w:rPr>
        <w:t xml:space="preserve">. </w:t>
      </w:r>
      <w:r w:rsidRPr="00464E1B">
        <w:rPr>
          <w:rFonts w:asciiTheme="minorHAnsi" w:hAnsiTheme="minorHAnsi" w:cstheme="minorHAnsi"/>
        </w:rPr>
        <w:lastRenderedPageBreak/>
        <w:t xml:space="preserve">na nosiči dat USB </w:t>
      </w:r>
      <w:proofErr w:type="spellStart"/>
      <w:r w:rsidRPr="00464E1B">
        <w:rPr>
          <w:rFonts w:asciiTheme="minorHAnsi" w:hAnsiTheme="minorHAnsi" w:cstheme="minorHAnsi"/>
        </w:rPr>
        <w:t>flash</w:t>
      </w:r>
      <w:proofErr w:type="spellEnd"/>
      <w:r w:rsidRPr="00464E1B">
        <w:rPr>
          <w:rFonts w:asciiTheme="minorHAnsi" w:hAnsiTheme="minorHAnsi" w:cstheme="minorHAnsi"/>
        </w:rPr>
        <w:t xml:space="preserve"> disk, CD-ROM nebo DVD.</w:t>
      </w:r>
    </w:p>
    <w:p w14:paraId="6EB857AC" w14:textId="314E8F53" w:rsidR="00AB55ED" w:rsidRPr="00464E1B" w:rsidRDefault="00666D71" w:rsidP="009D512F">
      <w:pPr>
        <w:pStyle w:val="Odstavecseseznamem"/>
        <w:numPr>
          <w:ilvl w:val="0"/>
          <w:numId w:val="8"/>
        </w:numPr>
        <w:spacing w:line="240" w:lineRule="auto"/>
        <w:jc w:val="both"/>
        <w:rPr>
          <w:rFonts w:asciiTheme="minorHAnsi" w:hAnsiTheme="minorHAnsi" w:cstheme="minorHAnsi"/>
        </w:rPr>
      </w:pPr>
      <w:r w:rsidRPr="00464E1B">
        <w:rPr>
          <w:rFonts w:asciiTheme="minorHAnsi" w:hAnsiTheme="minorHAnsi" w:cstheme="minorHAnsi"/>
        </w:rPr>
        <w:t>R</w:t>
      </w:r>
      <w:r w:rsidR="00AB55ED" w:rsidRPr="00464E1B">
        <w:rPr>
          <w:rFonts w:asciiTheme="minorHAnsi" w:hAnsiTheme="minorHAnsi" w:cstheme="minorHAnsi"/>
        </w:rPr>
        <w:t>ozpočty a výkazy výměr budou zpracovány položkově včetně uvedení příslušných číselných kódů položek s použitím detailnosti položek dle katalogů popisů stavebních prací členěných do devítimístných kódů (katalog P9) – agregované položky nebudou používány.</w:t>
      </w:r>
    </w:p>
    <w:p w14:paraId="233D1373" w14:textId="1D7DF272" w:rsidR="009977FE" w:rsidRPr="00464E1B" w:rsidRDefault="00666D71" w:rsidP="009D512F">
      <w:pPr>
        <w:pStyle w:val="Odstavecseseznamem"/>
        <w:numPr>
          <w:ilvl w:val="0"/>
          <w:numId w:val="8"/>
        </w:numPr>
        <w:spacing w:line="240" w:lineRule="auto"/>
        <w:jc w:val="both"/>
        <w:rPr>
          <w:rFonts w:asciiTheme="minorHAnsi" w:hAnsiTheme="minorHAnsi" w:cstheme="minorHAnsi"/>
        </w:rPr>
      </w:pPr>
      <w:r w:rsidRPr="00464E1B">
        <w:rPr>
          <w:rFonts w:asciiTheme="minorHAnsi" w:hAnsiTheme="minorHAnsi" w:cstheme="minorHAnsi"/>
        </w:rPr>
        <w:t>S</w:t>
      </w:r>
      <w:r w:rsidR="008F600E" w:rsidRPr="00464E1B">
        <w:rPr>
          <w:rFonts w:asciiTheme="minorHAnsi" w:hAnsiTheme="minorHAnsi" w:cstheme="minorHAnsi"/>
        </w:rPr>
        <w:t>oučástí DPS bude projektová dokumentace veškerého technického a lékařského vybavení, včetně zařizovacích předmětů, nábytku a přístrojů.</w:t>
      </w:r>
    </w:p>
    <w:p w14:paraId="15FADB70" w14:textId="77777777" w:rsidR="00ED570D" w:rsidRPr="00464E1B" w:rsidRDefault="00ED570D" w:rsidP="001837F0">
      <w:pPr>
        <w:pStyle w:val="Odstavecseseznamem"/>
        <w:spacing w:line="240" w:lineRule="auto"/>
        <w:ind w:left="1353"/>
        <w:jc w:val="both"/>
        <w:rPr>
          <w:rFonts w:asciiTheme="minorHAnsi" w:hAnsiTheme="minorHAnsi" w:cstheme="minorHAnsi"/>
        </w:rPr>
      </w:pPr>
    </w:p>
    <w:p w14:paraId="1AB93F9F" w14:textId="49248FBF" w:rsidR="00205BA6" w:rsidRPr="00464E1B" w:rsidRDefault="004C5128" w:rsidP="009D512F">
      <w:pPr>
        <w:pStyle w:val="Odstavecseseznamem"/>
        <w:numPr>
          <w:ilvl w:val="1"/>
          <w:numId w:val="3"/>
        </w:numPr>
        <w:suppressAutoHyphens/>
        <w:spacing w:before="120" w:after="0" w:line="240" w:lineRule="auto"/>
        <w:ind w:left="567" w:hanging="567"/>
        <w:jc w:val="both"/>
        <w:rPr>
          <w:rFonts w:asciiTheme="minorHAnsi" w:eastAsia="Times New Roman" w:hAnsiTheme="minorHAnsi" w:cstheme="minorHAnsi"/>
          <w:color w:val="000000"/>
          <w:lang w:eastAsia="ar-SA"/>
        </w:rPr>
      </w:pPr>
      <w:r w:rsidRPr="00464E1B">
        <w:rPr>
          <w:rFonts w:asciiTheme="minorHAnsi" w:eastAsia="MS Mincho" w:hAnsiTheme="minorHAnsi" w:cstheme="minorHAnsi"/>
          <w:lang w:eastAsia="cs-CZ"/>
        </w:rPr>
        <w:t xml:space="preserve">Objednatel je oprávněn </w:t>
      </w:r>
      <w:r w:rsidR="00814556" w:rsidRPr="00464E1B">
        <w:rPr>
          <w:rFonts w:asciiTheme="minorHAnsi" w:eastAsia="MS Mincho" w:hAnsiTheme="minorHAnsi" w:cstheme="minorHAnsi"/>
          <w:lang w:eastAsia="cs-CZ"/>
        </w:rPr>
        <w:t>dílo v průběhu jeho provádění kontrolovat prostřednictvím osoby, kterou k tomu pověří.</w:t>
      </w:r>
    </w:p>
    <w:p w14:paraId="440EA4F9" w14:textId="605D3800" w:rsidR="008A6632" w:rsidRPr="00464E1B" w:rsidRDefault="00DB6147" w:rsidP="009D512F">
      <w:pPr>
        <w:pStyle w:val="Odstavecseseznamem"/>
        <w:numPr>
          <w:ilvl w:val="1"/>
          <w:numId w:val="3"/>
        </w:numPr>
        <w:suppressAutoHyphens/>
        <w:spacing w:before="120" w:after="0" w:line="240" w:lineRule="auto"/>
        <w:ind w:left="567" w:hanging="567"/>
        <w:jc w:val="both"/>
        <w:rPr>
          <w:rFonts w:asciiTheme="minorHAnsi" w:eastAsia="Times New Roman" w:hAnsiTheme="minorHAnsi" w:cstheme="minorHAnsi"/>
          <w:color w:val="000000"/>
          <w:lang w:eastAsia="ar-SA"/>
        </w:rPr>
      </w:pPr>
      <w:r w:rsidRPr="00464E1B">
        <w:rPr>
          <w:rFonts w:asciiTheme="minorHAnsi" w:eastAsia="MS Mincho" w:hAnsiTheme="minorHAnsi" w:cstheme="minorHAnsi"/>
          <w:lang w:eastAsia="cs-CZ"/>
        </w:rPr>
        <w:t xml:space="preserve">Objednatel </w:t>
      </w:r>
      <w:r w:rsidR="00E007B8" w:rsidRPr="00464E1B">
        <w:rPr>
          <w:rFonts w:asciiTheme="minorHAnsi" w:eastAsia="MS Mincho" w:hAnsiTheme="minorHAnsi" w:cstheme="minorHAnsi"/>
          <w:lang w:eastAsia="cs-CZ"/>
        </w:rPr>
        <w:t>zajist</w:t>
      </w:r>
      <w:r w:rsidR="00205BA6" w:rsidRPr="00464E1B">
        <w:rPr>
          <w:rFonts w:asciiTheme="minorHAnsi" w:eastAsia="MS Mincho" w:hAnsiTheme="minorHAnsi" w:cstheme="minorHAnsi"/>
          <w:lang w:eastAsia="cs-CZ"/>
        </w:rPr>
        <w:t>í</w:t>
      </w:r>
      <w:r w:rsidR="00E007B8" w:rsidRPr="00464E1B">
        <w:rPr>
          <w:rFonts w:asciiTheme="minorHAnsi" w:eastAsia="MS Mincho" w:hAnsiTheme="minorHAnsi" w:cstheme="minorHAnsi"/>
          <w:lang w:eastAsia="cs-CZ"/>
        </w:rPr>
        <w:t xml:space="preserve"> </w:t>
      </w:r>
      <w:r w:rsidR="00425611" w:rsidRPr="00464E1B">
        <w:rPr>
          <w:rFonts w:asciiTheme="minorHAnsi" w:eastAsia="MS Mincho" w:hAnsiTheme="minorHAnsi" w:cstheme="minorHAnsi"/>
          <w:lang w:eastAsia="cs-CZ"/>
        </w:rPr>
        <w:t xml:space="preserve">pro </w:t>
      </w:r>
      <w:r w:rsidR="00E007B8" w:rsidRPr="00464E1B">
        <w:rPr>
          <w:rFonts w:asciiTheme="minorHAnsi" w:eastAsia="MS Mincho" w:hAnsiTheme="minorHAnsi" w:cstheme="minorHAnsi"/>
          <w:lang w:eastAsia="cs-CZ"/>
        </w:rPr>
        <w:t>zhotovitel</w:t>
      </w:r>
      <w:r w:rsidR="00425611" w:rsidRPr="00464E1B">
        <w:rPr>
          <w:rFonts w:asciiTheme="minorHAnsi" w:eastAsia="MS Mincho" w:hAnsiTheme="minorHAnsi" w:cstheme="minorHAnsi"/>
          <w:lang w:eastAsia="cs-CZ"/>
        </w:rPr>
        <w:t>e</w:t>
      </w:r>
      <w:r w:rsidR="00E007B8" w:rsidRPr="00464E1B">
        <w:rPr>
          <w:rFonts w:asciiTheme="minorHAnsi" w:eastAsia="MS Mincho" w:hAnsiTheme="minorHAnsi" w:cstheme="minorHAnsi"/>
          <w:lang w:eastAsia="cs-CZ"/>
        </w:rPr>
        <w:t xml:space="preserve"> </w:t>
      </w:r>
      <w:r w:rsidR="00205BA6" w:rsidRPr="00464E1B">
        <w:rPr>
          <w:rFonts w:asciiTheme="minorHAnsi" w:eastAsia="MS Mincho" w:hAnsiTheme="minorHAnsi" w:cstheme="minorHAnsi"/>
          <w:lang w:eastAsia="cs-CZ"/>
        </w:rPr>
        <w:t xml:space="preserve">v místě plnění nezbytné </w:t>
      </w:r>
      <w:r w:rsidR="00E007B8" w:rsidRPr="00464E1B">
        <w:rPr>
          <w:rFonts w:asciiTheme="minorHAnsi" w:eastAsia="MS Mincho" w:hAnsiTheme="minorHAnsi" w:cstheme="minorHAnsi"/>
          <w:lang w:eastAsia="cs-CZ"/>
        </w:rPr>
        <w:t xml:space="preserve">připojení </w:t>
      </w:r>
      <w:r w:rsidR="00205BA6" w:rsidRPr="00464E1B">
        <w:rPr>
          <w:rFonts w:asciiTheme="minorHAnsi" w:eastAsia="MS Mincho" w:hAnsiTheme="minorHAnsi" w:cstheme="minorHAnsi"/>
          <w:lang w:eastAsia="cs-CZ"/>
        </w:rPr>
        <w:t>ke</w:t>
      </w:r>
      <w:r w:rsidR="00E007B8" w:rsidRPr="00464E1B">
        <w:rPr>
          <w:rFonts w:asciiTheme="minorHAnsi" w:eastAsia="MS Mincho" w:hAnsiTheme="minorHAnsi" w:cstheme="minorHAnsi"/>
          <w:lang w:eastAsia="cs-CZ"/>
        </w:rPr>
        <w:t xml:space="preserve"> zdroj</w:t>
      </w:r>
      <w:r w:rsidR="00205BA6" w:rsidRPr="00464E1B">
        <w:rPr>
          <w:rFonts w:asciiTheme="minorHAnsi" w:eastAsia="MS Mincho" w:hAnsiTheme="minorHAnsi" w:cstheme="minorHAnsi"/>
          <w:lang w:eastAsia="cs-CZ"/>
        </w:rPr>
        <w:t>ům</w:t>
      </w:r>
      <w:r w:rsidR="00E007B8" w:rsidRPr="00464E1B">
        <w:rPr>
          <w:rFonts w:asciiTheme="minorHAnsi" w:eastAsia="MS Mincho" w:hAnsiTheme="minorHAnsi" w:cstheme="minorHAnsi"/>
          <w:lang w:eastAsia="cs-CZ"/>
        </w:rPr>
        <w:t xml:space="preserve"> elektrické energie a</w:t>
      </w:r>
      <w:r w:rsidR="00425611" w:rsidRPr="00464E1B">
        <w:rPr>
          <w:rFonts w:asciiTheme="minorHAnsi" w:eastAsia="MS Mincho" w:hAnsiTheme="minorHAnsi" w:cstheme="minorHAnsi"/>
          <w:lang w:eastAsia="cs-CZ"/>
        </w:rPr>
        <w:t> </w:t>
      </w:r>
      <w:r w:rsidR="00E007B8" w:rsidRPr="00464E1B">
        <w:rPr>
          <w:rFonts w:asciiTheme="minorHAnsi" w:eastAsia="MS Mincho" w:hAnsiTheme="minorHAnsi" w:cstheme="minorHAnsi"/>
          <w:lang w:eastAsia="cs-CZ"/>
        </w:rPr>
        <w:t>vody.</w:t>
      </w:r>
    </w:p>
    <w:p w14:paraId="00DBCB43" w14:textId="77777777" w:rsidR="002E460E" w:rsidRPr="00464E1B" w:rsidRDefault="005B05DD" w:rsidP="002F46BB">
      <w:pPr>
        <w:pStyle w:val="Nadpis1"/>
        <w:rPr>
          <w:rFonts w:asciiTheme="minorHAnsi" w:hAnsiTheme="minorHAnsi" w:cstheme="minorHAnsi"/>
        </w:rPr>
      </w:pPr>
      <w:r w:rsidRPr="00464E1B">
        <w:rPr>
          <w:rFonts w:asciiTheme="minorHAnsi" w:hAnsiTheme="minorHAnsi" w:cstheme="minorHAnsi"/>
        </w:rPr>
        <w:t>C</w:t>
      </w:r>
      <w:r w:rsidR="004731F7" w:rsidRPr="00464E1B">
        <w:rPr>
          <w:rFonts w:asciiTheme="minorHAnsi" w:hAnsiTheme="minorHAnsi" w:cstheme="minorHAnsi"/>
        </w:rPr>
        <w:t>en</w:t>
      </w:r>
      <w:r w:rsidRPr="00464E1B">
        <w:rPr>
          <w:rFonts w:asciiTheme="minorHAnsi" w:hAnsiTheme="minorHAnsi" w:cstheme="minorHAnsi"/>
        </w:rPr>
        <w:t>a za dílo</w:t>
      </w:r>
    </w:p>
    <w:p w14:paraId="480A62AD" w14:textId="77777777" w:rsidR="002B0726" w:rsidRPr="00464E1B" w:rsidRDefault="006C2184" w:rsidP="009D512F">
      <w:pPr>
        <w:pStyle w:val="Odstavecseseznamem"/>
        <w:numPr>
          <w:ilvl w:val="1"/>
          <w:numId w:val="3"/>
        </w:numPr>
        <w:suppressAutoHyphens/>
        <w:spacing w:before="120" w:after="0" w:line="240" w:lineRule="auto"/>
        <w:ind w:left="567" w:hanging="567"/>
        <w:jc w:val="both"/>
        <w:rPr>
          <w:rFonts w:asciiTheme="minorHAnsi" w:eastAsia="Times New Roman" w:hAnsiTheme="minorHAnsi" w:cstheme="minorHAnsi"/>
          <w:b/>
          <w:color w:val="000000"/>
          <w:lang w:eastAsia="ar-SA"/>
        </w:rPr>
      </w:pPr>
      <w:r w:rsidRPr="00464E1B">
        <w:rPr>
          <w:rFonts w:asciiTheme="minorHAnsi" w:eastAsia="Times New Roman" w:hAnsiTheme="minorHAnsi" w:cstheme="minorHAnsi"/>
          <w:color w:val="000000"/>
          <w:lang w:eastAsia="ar-SA"/>
        </w:rPr>
        <w:t>Smluvní strany se dohodly</w:t>
      </w:r>
      <w:r w:rsidR="00D30561" w:rsidRPr="00464E1B">
        <w:rPr>
          <w:rFonts w:asciiTheme="minorHAnsi" w:eastAsia="Times New Roman" w:hAnsiTheme="minorHAnsi" w:cstheme="minorHAnsi"/>
          <w:color w:val="000000"/>
          <w:lang w:eastAsia="ar-SA"/>
        </w:rPr>
        <w:t xml:space="preserve">, že za provedení díla v rozsahu čl. 2 </w:t>
      </w:r>
      <w:r w:rsidR="002B0726" w:rsidRPr="00464E1B">
        <w:rPr>
          <w:rFonts w:asciiTheme="minorHAnsi" w:eastAsia="Times New Roman" w:hAnsiTheme="minorHAnsi" w:cstheme="minorHAnsi"/>
          <w:color w:val="000000"/>
          <w:lang w:eastAsia="ar-SA"/>
        </w:rPr>
        <w:t>této Smlouvy náleží zhotoviteli honorář ve výši:</w:t>
      </w:r>
    </w:p>
    <w:p w14:paraId="47645A78" w14:textId="159624FD" w:rsidR="00351F91" w:rsidRPr="00464E1B" w:rsidRDefault="00165D14" w:rsidP="001837F0">
      <w:pPr>
        <w:pStyle w:val="Odstavecseseznamem"/>
        <w:suppressAutoHyphens/>
        <w:spacing w:before="120" w:after="0" w:line="240" w:lineRule="auto"/>
        <w:ind w:left="1416"/>
        <w:jc w:val="both"/>
        <w:rPr>
          <w:rFonts w:asciiTheme="minorHAnsi" w:eastAsia="Times New Roman" w:hAnsiTheme="minorHAnsi" w:cstheme="minorHAnsi"/>
          <w:b/>
          <w:color w:val="000000"/>
          <w:lang w:eastAsia="ar-SA"/>
        </w:rPr>
      </w:pPr>
      <w:r w:rsidRPr="00464E1B">
        <w:rPr>
          <w:rFonts w:asciiTheme="minorHAnsi" w:eastAsia="Times New Roman" w:hAnsiTheme="minorHAnsi" w:cstheme="minorHAnsi"/>
          <w:bCs/>
          <w:color w:val="000000"/>
          <w:lang w:eastAsia="ar-SA"/>
        </w:rPr>
        <w:t>c</w:t>
      </w:r>
      <w:r w:rsidR="002B0726" w:rsidRPr="00464E1B">
        <w:rPr>
          <w:rFonts w:asciiTheme="minorHAnsi" w:eastAsia="Times New Roman" w:hAnsiTheme="minorHAnsi" w:cstheme="minorHAnsi"/>
          <w:bCs/>
          <w:color w:val="000000"/>
          <w:lang w:eastAsia="ar-SA"/>
        </w:rPr>
        <w:t>ena bez DPH</w:t>
      </w:r>
      <w:r w:rsidRPr="00464E1B">
        <w:rPr>
          <w:rFonts w:asciiTheme="minorHAnsi" w:eastAsia="Times New Roman" w:hAnsiTheme="minorHAnsi" w:cstheme="minorHAnsi"/>
          <w:bCs/>
          <w:color w:val="000000"/>
          <w:lang w:eastAsia="ar-SA"/>
        </w:rPr>
        <w:tab/>
      </w:r>
      <w:r w:rsidRPr="00464E1B">
        <w:rPr>
          <w:rFonts w:asciiTheme="minorHAnsi" w:eastAsia="Times New Roman" w:hAnsiTheme="minorHAnsi" w:cstheme="minorHAnsi"/>
          <w:b/>
          <w:color w:val="000000"/>
          <w:lang w:eastAsia="ar-SA"/>
        </w:rPr>
        <w:tab/>
      </w:r>
      <w:r w:rsidRPr="00464E1B">
        <w:rPr>
          <w:rFonts w:asciiTheme="minorHAnsi" w:eastAsia="Times New Roman" w:hAnsiTheme="minorHAnsi" w:cstheme="minorHAnsi"/>
          <w:b/>
          <w:color w:val="000000"/>
          <w:lang w:eastAsia="ar-SA"/>
        </w:rPr>
        <w:tab/>
      </w:r>
      <w:r w:rsidRPr="00464E1B">
        <w:rPr>
          <w:rFonts w:asciiTheme="minorHAnsi" w:eastAsia="Times New Roman" w:hAnsiTheme="minorHAnsi" w:cstheme="minorHAnsi"/>
          <w:b/>
          <w:color w:val="000000"/>
          <w:lang w:eastAsia="ar-SA"/>
        </w:rPr>
        <w:tab/>
      </w:r>
      <w:r w:rsidR="000E0837" w:rsidRPr="00464E1B">
        <w:rPr>
          <w:rFonts w:asciiTheme="minorHAnsi" w:eastAsia="Times New Roman" w:hAnsiTheme="minorHAnsi" w:cstheme="minorHAnsi"/>
          <w:b/>
          <w:color w:val="000000"/>
          <w:lang w:eastAsia="ar-SA"/>
        </w:rPr>
        <w:fldChar w:fldCharType="begin">
          <w:ffData>
            <w:name w:val="Text6"/>
            <w:enabled/>
            <w:calcOnExit w:val="0"/>
            <w:textInput/>
          </w:ffData>
        </w:fldChar>
      </w:r>
      <w:bookmarkStart w:id="3" w:name="Text6"/>
      <w:r w:rsidR="000E0837" w:rsidRPr="00464E1B">
        <w:rPr>
          <w:rFonts w:asciiTheme="minorHAnsi" w:eastAsia="Times New Roman" w:hAnsiTheme="minorHAnsi" w:cstheme="minorHAnsi"/>
          <w:b/>
          <w:color w:val="000000"/>
          <w:lang w:eastAsia="ar-SA"/>
        </w:rPr>
        <w:instrText xml:space="preserve"> FORMTEXT </w:instrText>
      </w:r>
      <w:r w:rsidR="000E0837" w:rsidRPr="00464E1B">
        <w:rPr>
          <w:rFonts w:asciiTheme="minorHAnsi" w:eastAsia="Times New Roman" w:hAnsiTheme="minorHAnsi" w:cstheme="minorHAnsi"/>
          <w:b/>
          <w:color w:val="000000"/>
          <w:lang w:eastAsia="ar-SA"/>
        </w:rPr>
      </w:r>
      <w:r w:rsidR="000E0837" w:rsidRPr="00464E1B">
        <w:rPr>
          <w:rFonts w:asciiTheme="minorHAnsi" w:eastAsia="Times New Roman" w:hAnsiTheme="minorHAnsi" w:cstheme="minorHAnsi"/>
          <w:b/>
          <w:color w:val="000000"/>
          <w:lang w:eastAsia="ar-SA"/>
        </w:rPr>
        <w:fldChar w:fldCharType="separate"/>
      </w:r>
      <w:r w:rsidR="000E0837" w:rsidRPr="00464E1B">
        <w:rPr>
          <w:rFonts w:asciiTheme="minorHAnsi" w:eastAsia="Times New Roman" w:hAnsiTheme="minorHAnsi" w:cstheme="minorHAnsi"/>
          <w:b/>
          <w:noProof/>
          <w:color w:val="000000"/>
          <w:lang w:eastAsia="ar-SA"/>
        </w:rPr>
        <w:t> </w:t>
      </w:r>
      <w:r w:rsidR="000E0837" w:rsidRPr="00464E1B">
        <w:rPr>
          <w:rFonts w:asciiTheme="minorHAnsi" w:eastAsia="Times New Roman" w:hAnsiTheme="minorHAnsi" w:cstheme="minorHAnsi"/>
          <w:b/>
          <w:noProof/>
          <w:color w:val="000000"/>
          <w:lang w:eastAsia="ar-SA"/>
        </w:rPr>
        <w:t> </w:t>
      </w:r>
      <w:r w:rsidR="000E0837" w:rsidRPr="00464E1B">
        <w:rPr>
          <w:rFonts w:asciiTheme="minorHAnsi" w:eastAsia="Times New Roman" w:hAnsiTheme="minorHAnsi" w:cstheme="minorHAnsi"/>
          <w:b/>
          <w:noProof/>
          <w:color w:val="000000"/>
          <w:lang w:eastAsia="ar-SA"/>
        </w:rPr>
        <w:t> </w:t>
      </w:r>
      <w:r w:rsidR="000E0837" w:rsidRPr="00464E1B">
        <w:rPr>
          <w:rFonts w:asciiTheme="minorHAnsi" w:eastAsia="Times New Roman" w:hAnsiTheme="minorHAnsi" w:cstheme="minorHAnsi"/>
          <w:b/>
          <w:noProof/>
          <w:color w:val="000000"/>
          <w:lang w:eastAsia="ar-SA"/>
        </w:rPr>
        <w:t> </w:t>
      </w:r>
      <w:r w:rsidR="000E0837" w:rsidRPr="00464E1B">
        <w:rPr>
          <w:rFonts w:asciiTheme="minorHAnsi" w:eastAsia="Times New Roman" w:hAnsiTheme="minorHAnsi" w:cstheme="minorHAnsi"/>
          <w:b/>
          <w:noProof/>
          <w:color w:val="000000"/>
          <w:lang w:eastAsia="ar-SA"/>
        </w:rPr>
        <w:t> </w:t>
      </w:r>
      <w:r w:rsidR="000E0837" w:rsidRPr="00464E1B">
        <w:rPr>
          <w:rFonts w:asciiTheme="minorHAnsi" w:eastAsia="Times New Roman" w:hAnsiTheme="minorHAnsi" w:cstheme="minorHAnsi"/>
          <w:b/>
          <w:color w:val="000000"/>
          <w:lang w:eastAsia="ar-SA"/>
        </w:rPr>
        <w:fldChar w:fldCharType="end"/>
      </w:r>
      <w:bookmarkEnd w:id="3"/>
      <w:r w:rsidR="000E0837" w:rsidRPr="00464E1B">
        <w:rPr>
          <w:rFonts w:asciiTheme="minorHAnsi" w:eastAsia="Times New Roman" w:hAnsiTheme="minorHAnsi" w:cstheme="minorHAnsi"/>
          <w:b/>
          <w:color w:val="000000"/>
          <w:lang w:eastAsia="ar-SA"/>
        </w:rPr>
        <w:t xml:space="preserve"> </w:t>
      </w:r>
      <w:r w:rsidRPr="00464E1B">
        <w:rPr>
          <w:rFonts w:asciiTheme="minorHAnsi" w:eastAsia="Times New Roman" w:hAnsiTheme="minorHAnsi" w:cstheme="minorHAnsi"/>
          <w:b/>
          <w:color w:val="000000"/>
          <w:lang w:eastAsia="ar-SA"/>
        </w:rPr>
        <w:t>Kč</w:t>
      </w:r>
    </w:p>
    <w:p w14:paraId="4E6C5BB8" w14:textId="339C7DE2" w:rsidR="00165D14" w:rsidRPr="00464E1B" w:rsidRDefault="00165D14" w:rsidP="001837F0">
      <w:pPr>
        <w:pStyle w:val="Odstavecseseznamem"/>
        <w:suppressAutoHyphens/>
        <w:spacing w:before="120" w:after="0" w:line="240" w:lineRule="auto"/>
        <w:ind w:left="1416"/>
        <w:jc w:val="both"/>
        <w:rPr>
          <w:rFonts w:asciiTheme="minorHAnsi" w:eastAsia="Times New Roman" w:hAnsiTheme="minorHAnsi" w:cstheme="minorHAnsi"/>
          <w:b/>
          <w:color w:val="000000"/>
          <w:lang w:eastAsia="ar-SA"/>
        </w:rPr>
      </w:pPr>
      <w:r w:rsidRPr="00464E1B">
        <w:rPr>
          <w:rFonts w:asciiTheme="minorHAnsi" w:eastAsia="Times New Roman" w:hAnsiTheme="minorHAnsi" w:cstheme="minorHAnsi"/>
          <w:bCs/>
          <w:color w:val="000000"/>
          <w:lang w:eastAsia="ar-SA"/>
        </w:rPr>
        <w:t>DPH (21%)</w:t>
      </w:r>
      <w:r w:rsidRPr="00464E1B">
        <w:rPr>
          <w:rFonts w:asciiTheme="minorHAnsi" w:eastAsia="Times New Roman" w:hAnsiTheme="minorHAnsi" w:cstheme="minorHAnsi"/>
          <w:b/>
          <w:color w:val="000000"/>
          <w:lang w:eastAsia="ar-SA"/>
        </w:rPr>
        <w:tab/>
      </w:r>
      <w:r w:rsidRPr="00464E1B">
        <w:rPr>
          <w:rFonts w:asciiTheme="minorHAnsi" w:eastAsia="Times New Roman" w:hAnsiTheme="minorHAnsi" w:cstheme="minorHAnsi"/>
          <w:b/>
          <w:color w:val="000000"/>
          <w:lang w:eastAsia="ar-SA"/>
        </w:rPr>
        <w:tab/>
      </w:r>
      <w:r w:rsidRPr="00464E1B">
        <w:rPr>
          <w:rFonts w:asciiTheme="minorHAnsi" w:eastAsia="Times New Roman" w:hAnsiTheme="minorHAnsi" w:cstheme="minorHAnsi"/>
          <w:b/>
          <w:color w:val="000000"/>
          <w:lang w:eastAsia="ar-SA"/>
        </w:rPr>
        <w:tab/>
      </w:r>
      <w:r w:rsidRPr="00464E1B">
        <w:rPr>
          <w:rFonts w:asciiTheme="minorHAnsi" w:eastAsia="Times New Roman" w:hAnsiTheme="minorHAnsi" w:cstheme="minorHAnsi"/>
          <w:b/>
          <w:color w:val="000000"/>
          <w:lang w:eastAsia="ar-SA"/>
        </w:rPr>
        <w:tab/>
      </w:r>
      <w:r w:rsidR="000E0837" w:rsidRPr="00464E1B">
        <w:rPr>
          <w:rFonts w:asciiTheme="minorHAnsi" w:eastAsia="Times New Roman" w:hAnsiTheme="minorHAnsi" w:cstheme="minorHAnsi"/>
          <w:b/>
          <w:color w:val="000000"/>
          <w:lang w:eastAsia="ar-SA"/>
        </w:rPr>
        <w:fldChar w:fldCharType="begin">
          <w:ffData>
            <w:name w:val="Text7"/>
            <w:enabled/>
            <w:calcOnExit w:val="0"/>
            <w:textInput/>
          </w:ffData>
        </w:fldChar>
      </w:r>
      <w:bookmarkStart w:id="4" w:name="Text7"/>
      <w:r w:rsidR="000E0837" w:rsidRPr="00464E1B">
        <w:rPr>
          <w:rFonts w:asciiTheme="minorHAnsi" w:eastAsia="Times New Roman" w:hAnsiTheme="minorHAnsi" w:cstheme="minorHAnsi"/>
          <w:b/>
          <w:color w:val="000000"/>
          <w:lang w:eastAsia="ar-SA"/>
        </w:rPr>
        <w:instrText xml:space="preserve"> FORMTEXT </w:instrText>
      </w:r>
      <w:r w:rsidR="000E0837" w:rsidRPr="00464E1B">
        <w:rPr>
          <w:rFonts w:asciiTheme="minorHAnsi" w:eastAsia="Times New Roman" w:hAnsiTheme="minorHAnsi" w:cstheme="minorHAnsi"/>
          <w:b/>
          <w:color w:val="000000"/>
          <w:lang w:eastAsia="ar-SA"/>
        </w:rPr>
      </w:r>
      <w:r w:rsidR="000E0837" w:rsidRPr="00464E1B">
        <w:rPr>
          <w:rFonts w:asciiTheme="minorHAnsi" w:eastAsia="Times New Roman" w:hAnsiTheme="minorHAnsi" w:cstheme="minorHAnsi"/>
          <w:b/>
          <w:color w:val="000000"/>
          <w:lang w:eastAsia="ar-SA"/>
        </w:rPr>
        <w:fldChar w:fldCharType="separate"/>
      </w:r>
      <w:r w:rsidR="000E0837" w:rsidRPr="00464E1B">
        <w:rPr>
          <w:rFonts w:asciiTheme="minorHAnsi" w:eastAsia="Times New Roman" w:hAnsiTheme="minorHAnsi" w:cstheme="minorHAnsi"/>
          <w:b/>
          <w:noProof/>
          <w:color w:val="000000"/>
          <w:lang w:eastAsia="ar-SA"/>
        </w:rPr>
        <w:t> </w:t>
      </w:r>
      <w:r w:rsidR="000E0837" w:rsidRPr="00464E1B">
        <w:rPr>
          <w:rFonts w:asciiTheme="minorHAnsi" w:eastAsia="Times New Roman" w:hAnsiTheme="minorHAnsi" w:cstheme="minorHAnsi"/>
          <w:b/>
          <w:noProof/>
          <w:color w:val="000000"/>
          <w:lang w:eastAsia="ar-SA"/>
        </w:rPr>
        <w:t> </w:t>
      </w:r>
      <w:r w:rsidR="000E0837" w:rsidRPr="00464E1B">
        <w:rPr>
          <w:rFonts w:asciiTheme="minorHAnsi" w:eastAsia="Times New Roman" w:hAnsiTheme="minorHAnsi" w:cstheme="minorHAnsi"/>
          <w:b/>
          <w:noProof/>
          <w:color w:val="000000"/>
          <w:lang w:eastAsia="ar-SA"/>
        </w:rPr>
        <w:t> </w:t>
      </w:r>
      <w:r w:rsidR="000E0837" w:rsidRPr="00464E1B">
        <w:rPr>
          <w:rFonts w:asciiTheme="minorHAnsi" w:eastAsia="Times New Roman" w:hAnsiTheme="minorHAnsi" w:cstheme="minorHAnsi"/>
          <w:b/>
          <w:noProof/>
          <w:color w:val="000000"/>
          <w:lang w:eastAsia="ar-SA"/>
        </w:rPr>
        <w:t> </w:t>
      </w:r>
      <w:r w:rsidR="000E0837" w:rsidRPr="00464E1B">
        <w:rPr>
          <w:rFonts w:asciiTheme="minorHAnsi" w:eastAsia="Times New Roman" w:hAnsiTheme="minorHAnsi" w:cstheme="minorHAnsi"/>
          <w:b/>
          <w:noProof/>
          <w:color w:val="000000"/>
          <w:lang w:eastAsia="ar-SA"/>
        </w:rPr>
        <w:t> </w:t>
      </w:r>
      <w:r w:rsidR="000E0837" w:rsidRPr="00464E1B">
        <w:rPr>
          <w:rFonts w:asciiTheme="minorHAnsi" w:eastAsia="Times New Roman" w:hAnsiTheme="minorHAnsi" w:cstheme="minorHAnsi"/>
          <w:b/>
          <w:color w:val="000000"/>
          <w:lang w:eastAsia="ar-SA"/>
        </w:rPr>
        <w:fldChar w:fldCharType="end"/>
      </w:r>
      <w:bookmarkEnd w:id="4"/>
      <w:r w:rsidR="000E0837" w:rsidRPr="00464E1B">
        <w:rPr>
          <w:rFonts w:asciiTheme="minorHAnsi" w:eastAsia="Times New Roman" w:hAnsiTheme="minorHAnsi" w:cstheme="minorHAnsi"/>
          <w:b/>
          <w:color w:val="000000"/>
          <w:lang w:eastAsia="ar-SA"/>
        </w:rPr>
        <w:t xml:space="preserve"> </w:t>
      </w:r>
      <w:r w:rsidRPr="00464E1B">
        <w:rPr>
          <w:rFonts w:asciiTheme="minorHAnsi" w:eastAsia="Times New Roman" w:hAnsiTheme="minorHAnsi" w:cstheme="minorHAnsi"/>
          <w:b/>
          <w:color w:val="000000"/>
          <w:lang w:eastAsia="ar-SA"/>
        </w:rPr>
        <w:t>Kč</w:t>
      </w:r>
    </w:p>
    <w:p w14:paraId="183D16C1" w14:textId="2474E5B1" w:rsidR="00165D14" w:rsidRPr="00464E1B" w:rsidRDefault="00165D14" w:rsidP="001837F0">
      <w:pPr>
        <w:pStyle w:val="Odstavecseseznamem"/>
        <w:suppressAutoHyphens/>
        <w:spacing w:before="120" w:after="0" w:line="240" w:lineRule="auto"/>
        <w:ind w:left="1416"/>
        <w:jc w:val="both"/>
        <w:rPr>
          <w:rFonts w:asciiTheme="minorHAnsi" w:eastAsia="Times New Roman" w:hAnsiTheme="minorHAnsi" w:cstheme="minorHAnsi"/>
          <w:b/>
          <w:color w:val="000000"/>
          <w:lang w:eastAsia="ar-SA"/>
        </w:rPr>
      </w:pPr>
      <w:r w:rsidRPr="00464E1B">
        <w:rPr>
          <w:rFonts w:asciiTheme="minorHAnsi" w:eastAsia="Times New Roman" w:hAnsiTheme="minorHAnsi" w:cstheme="minorHAnsi"/>
          <w:bCs/>
          <w:color w:val="000000"/>
          <w:lang w:eastAsia="ar-SA"/>
        </w:rPr>
        <w:t>cena včetně DPH</w:t>
      </w:r>
      <w:r w:rsidRPr="00464E1B">
        <w:rPr>
          <w:rFonts w:asciiTheme="minorHAnsi" w:eastAsia="Times New Roman" w:hAnsiTheme="minorHAnsi" w:cstheme="minorHAnsi"/>
          <w:b/>
          <w:color w:val="000000"/>
          <w:lang w:eastAsia="ar-SA"/>
        </w:rPr>
        <w:tab/>
      </w:r>
      <w:r w:rsidRPr="00464E1B">
        <w:rPr>
          <w:rFonts w:asciiTheme="minorHAnsi" w:eastAsia="Times New Roman" w:hAnsiTheme="minorHAnsi" w:cstheme="minorHAnsi"/>
          <w:b/>
          <w:color w:val="000000"/>
          <w:lang w:eastAsia="ar-SA"/>
        </w:rPr>
        <w:tab/>
      </w:r>
      <w:r w:rsidRPr="00464E1B">
        <w:rPr>
          <w:rFonts w:asciiTheme="minorHAnsi" w:eastAsia="Times New Roman" w:hAnsiTheme="minorHAnsi" w:cstheme="minorHAnsi"/>
          <w:b/>
          <w:color w:val="000000"/>
          <w:lang w:eastAsia="ar-SA"/>
        </w:rPr>
        <w:tab/>
      </w:r>
      <w:r w:rsidR="000E0837" w:rsidRPr="00464E1B">
        <w:rPr>
          <w:rFonts w:asciiTheme="minorHAnsi" w:eastAsia="Times New Roman" w:hAnsiTheme="minorHAnsi" w:cstheme="minorHAnsi"/>
          <w:b/>
          <w:color w:val="000000"/>
          <w:lang w:eastAsia="ar-SA"/>
        </w:rPr>
        <w:fldChar w:fldCharType="begin">
          <w:ffData>
            <w:name w:val="Text8"/>
            <w:enabled/>
            <w:calcOnExit w:val="0"/>
            <w:textInput/>
          </w:ffData>
        </w:fldChar>
      </w:r>
      <w:bookmarkStart w:id="5" w:name="Text8"/>
      <w:r w:rsidR="000E0837" w:rsidRPr="00464E1B">
        <w:rPr>
          <w:rFonts w:asciiTheme="minorHAnsi" w:eastAsia="Times New Roman" w:hAnsiTheme="minorHAnsi" w:cstheme="minorHAnsi"/>
          <w:b/>
          <w:color w:val="000000"/>
          <w:lang w:eastAsia="ar-SA"/>
        </w:rPr>
        <w:instrText xml:space="preserve"> FORMTEXT </w:instrText>
      </w:r>
      <w:r w:rsidR="000E0837" w:rsidRPr="00464E1B">
        <w:rPr>
          <w:rFonts w:asciiTheme="minorHAnsi" w:eastAsia="Times New Roman" w:hAnsiTheme="minorHAnsi" w:cstheme="minorHAnsi"/>
          <w:b/>
          <w:color w:val="000000"/>
          <w:lang w:eastAsia="ar-SA"/>
        </w:rPr>
      </w:r>
      <w:r w:rsidR="000E0837" w:rsidRPr="00464E1B">
        <w:rPr>
          <w:rFonts w:asciiTheme="minorHAnsi" w:eastAsia="Times New Roman" w:hAnsiTheme="minorHAnsi" w:cstheme="minorHAnsi"/>
          <w:b/>
          <w:color w:val="000000"/>
          <w:lang w:eastAsia="ar-SA"/>
        </w:rPr>
        <w:fldChar w:fldCharType="separate"/>
      </w:r>
      <w:r w:rsidR="000E0837" w:rsidRPr="00464E1B">
        <w:rPr>
          <w:rFonts w:asciiTheme="minorHAnsi" w:eastAsia="Times New Roman" w:hAnsiTheme="minorHAnsi" w:cstheme="minorHAnsi"/>
          <w:b/>
          <w:noProof/>
          <w:color w:val="000000"/>
          <w:lang w:eastAsia="ar-SA"/>
        </w:rPr>
        <w:t> </w:t>
      </w:r>
      <w:r w:rsidR="000E0837" w:rsidRPr="00464E1B">
        <w:rPr>
          <w:rFonts w:asciiTheme="minorHAnsi" w:eastAsia="Times New Roman" w:hAnsiTheme="minorHAnsi" w:cstheme="minorHAnsi"/>
          <w:b/>
          <w:noProof/>
          <w:color w:val="000000"/>
          <w:lang w:eastAsia="ar-SA"/>
        </w:rPr>
        <w:t> </w:t>
      </w:r>
      <w:r w:rsidR="000E0837" w:rsidRPr="00464E1B">
        <w:rPr>
          <w:rFonts w:asciiTheme="minorHAnsi" w:eastAsia="Times New Roman" w:hAnsiTheme="minorHAnsi" w:cstheme="minorHAnsi"/>
          <w:b/>
          <w:noProof/>
          <w:color w:val="000000"/>
          <w:lang w:eastAsia="ar-SA"/>
        </w:rPr>
        <w:t> </w:t>
      </w:r>
      <w:r w:rsidR="000E0837" w:rsidRPr="00464E1B">
        <w:rPr>
          <w:rFonts w:asciiTheme="minorHAnsi" w:eastAsia="Times New Roman" w:hAnsiTheme="minorHAnsi" w:cstheme="minorHAnsi"/>
          <w:b/>
          <w:noProof/>
          <w:color w:val="000000"/>
          <w:lang w:eastAsia="ar-SA"/>
        </w:rPr>
        <w:t> </w:t>
      </w:r>
      <w:r w:rsidR="000E0837" w:rsidRPr="00464E1B">
        <w:rPr>
          <w:rFonts w:asciiTheme="minorHAnsi" w:eastAsia="Times New Roman" w:hAnsiTheme="minorHAnsi" w:cstheme="minorHAnsi"/>
          <w:b/>
          <w:noProof/>
          <w:color w:val="000000"/>
          <w:lang w:eastAsia="ar-SA"/>
        </w:rPr>
        <w:t> </w:t>
      </w:r>
      <w:r w:rsidR="000E0837" w:rsidRPr="00464E1B">
        <w:rPr>
          <w:rFonts w:asciiTheme="minorHAnsi" w:eastAsia="Times New Roman" w:hAnsiTheme="minorHAnsi" w:cstheme="minorHAnsi"/>
          <w:b/>
          <w:color w:val="000000"/>
          <w:lang w:eastAsia="ar-SA"/>
        </w:rPr>
        <w:fldChar w:fldCharType="end"/>
      </w:r>
      <w:bookmarkEnd w:id="5"/>
      <w:r w:rsidR="000E0837" w:rsidRPr="00464E1B">
        <w:rPr>
          <w:rFonts w:asciiTheme="minorHAnsi" w:eastAsia="Times New Roman" w:hAnsiTheme="minorHAnsi" w:cstheme="minorHAnsi"/>
          <w:b/>
          <w:color w:val="000000"/>
          <w:lang w:eastAsia="ar-SA"/>
        </w:rPr>
        <w:t xml:space="preserve"> </w:t>
      </w:r>
      <w:r w:rsidRPr="00464E1B">
        <w:rPr>
          <w:rFonts w:asciiTheme="minorHAnsi" w:eastAsia="Times New Roman" w:hAnsiTheme="minorHAnsi" w:cstheme="minorHAnsi"/>
          <w:b/>
          <w:color w:val="000000"/>
          <w:lang w:eastAsia="ar-SA"/>
        </w:rPr>
        <w:t>Kč</w:t>
      </w:r>
    </w:p>
    <w:p w14:paraId="4DE96C79" w14:textId="22E5DFF3" w:rsidR="004D7AA6" w:rsidRPr="00464E1B" w:rsidRDefault="00B74633" w:rsidP="009D512F">
      <w:pPr>
        <w:pStyle w:val="Odstavecseseznamem"/>
        <w:numPr>
          <w:ilvl w:val="1"/>
          <w:numId w:val="3"/>
        </w:numPr>
        <w:suppressAutoHyphens/>
        <w:spacing w:before="120" w:after="0" w:line="240" w:lineRule="auto"/>
        <w:ind w:left="567" w:hanging="567"/>
        <w:jc w:val="both"/>
        <w:rPr>
          <w:rFonts w:asciiTheme="minorHAnsi" w:eastAsia="Times New Roman" w:hAnsiTheme="minorHAnsi" w:cstheme="minorHAnsi"/>
          <w:b/>
          <w:color w:val="000000"/>
          <w:lang w:eastAsia="ar-SA"/>
        </w:rPr>
      </w:pPr>
      <w:r w:rsidRPr="00464E1B">
        <w:rPr>
          <w:rFonts w:asciiTheme="minorHAnsi" w:hAnsiTheme="minorHAnsi" w:cstheme="minorHAnsi"/>
          <w:bCs/>
        </w:rPr>
        <w:t>Cenu</w:t>
      </w:r>
      <w:r w:rsidR="00643560" w:rsidRPr="00464E1B">
        <w:rPr>
          <w:rFonts w:asciiTheme="minorHAnsi" w:hAnsiTheme="minorHAnsi" w:cstheme="minorHAnsi"/>
          <w:bCs/>
        </w:rPr>
        <w:t xml:space="preserve"> je možné změnit </w:t>
      </w:r>
      <w:r w:rsidRPr="00464E1B">
        <w:rPr>
          <w:rFonts w:asciiTheme="minorHAnsi" w:hAnsiTheme="minorHAnsi" w:cstheme="minorHAnsi"/>
          <w:bCs/>
        </w:rPr>
        <w:t xml:space="preserve">pouze </w:t>
      </w:r>
      <w:r w:rsidR="00643560" w:rsidRPr="00464E1B">
        <w:rPr>
          <w:rFonts w:asciiTheme="minorHAnsi" w:hAnsiTheme="minorHAnsi" w:cstheme="minorHAnsi"/>
          <w:bCs/>
        </w:rPr>
        <w:t>v případě, že dojde v průběhu realizace předmětu díla ke změnám daňových předpisů upravujících výši sazby DPH, v tomto případě smluvní strany nebudou uzavírat písemný dodatek ke smlouvě o změně výše jednotkových cen a DPH bude účtována podle předpisů platných v době uskutečnění zdanitelného plnění.</w:t>
      </w:r>
    </w:p>
    <w:p w14:paraId="47F7A98A" w14:textId="77777777" w:rsidR="00001B54" w:rsidRPr="00464E1B" w:rsidDel="00BD4DC5" w:rsidRDefault="00001B54" w:rsidP="001837F0">
      <w:pPr>
        <w:pStyle w:val="Odstavecseseznamem"/>
        <w:suppressAutoHyphens/>
        <w:spacing w:before="120" w:after="0" w:line="240" w:lineRule="auto"/>
        <w:ind w:left="567"/>
        <w:jc w:val="both"/>
        <w:rPr>
          <w:rFonts w:asciiTheme="minorHAnsi" w:eastAsia="Times New Roman" w:hAnsiTheme="minorHAnsi" w:cstheme="minorHAnsi"/>
          <w:b/>
          <w:color w:val="000000"/>
          <w:lang w:eastAsia="ar-SA"/>
        </w:rPr>
      </w:pPr>
    </w:p>
    <w:p w14:paraId="38881655" w14:textId="4E97377C" w:rsidR="00497FED" w:rsidRPr="00464E1B" w:rsidRDefault="00E118B9" w:rsidP="002F46BB">
      <w:pPr>
        <w:pStyle w:val="Nadpis1"/>
        <w:rPr>
          <w:rFonts w:asciiTheme="minorHAnsi" w:hAnsiTheme="minorHAnsi" w:cstheme="minorHAnsi"/>
        </w:rPr>
      </w:pPr>
      <w:r w:rsidRPr="00464E1B">
        <w:rPr>
          <w:rFonts w:asciiTheme="minorHAnsi" w:hAnsiTheme="minorHAnsi" w:cstheme="minorHAnsi"/>
        </w:rPr>
        <w:t xml:space="preserve">Doba </w:t>
      </w:r>
      <w:r w:rsidR="00D50150" w:rsidRPr="00464E1B">
        <w:rPr>
          <w:rFonts w:asciiTheme="minorHAnsi" w:hAnsiTheme="minorHAnsi" w:cstheme="minorHAnsi"/>
        </w:rPr>
        <w:t>plnění</w:t>
      </w:r>
    </w:p>
    <w:p w14:paraId="4C4AB4C4" w14:textId="77777777" w:rsidR="00805AF7" w:rsidRPr="00464E1B" w:rsidRDefault="00253F37" w:rsidP="009D512F">
      <w:pPr>
        <w:pStyle w:val="Odstavecseseznamem"/>
        <w:numPr>
          <w:ilvl w:val="1"/>
          <w:numId w:val="3"/>
        </w:numPr>
        <w:spacing w:before="120" w:after="0" w:line="240" w:lineRule="auto"/>
        <w:ind w:left="567" w:hanging="567"/>
        <w:jc w:val="both"/>
        <w:rPr>
          <w:rFonts w:asciiTheme="minorHAnsi" w:hAnsiTheme="minorHAnsi" w:cstheme="minorHAnsi"/>
          <w:lang w:eastAsia="ar-SA"/>
        </w:rPr>
      </w:pPr>
      <w:r w:rsidRPr="00464E1B">
        <w:rPr>
          <w:rFonts w:asciiTheme="minorHAnsi" w:hAnsiTheme="minorHAnsi" w:cstheme="minorHAnsi"/>
          <w:bCs/>
        </w:rPr>
        <w:t>Zhotovitel zahájí plnění předmětu Smlouvy datem následujícím po datu podpisu této Smlouvy</w:t>
      </w:r>
      <w:r w:rsidR="00D04BAA" w:rsidRPr="00464E1B">
        <w:rPr>
          <w:rFonts w:asciiTheme="minorHAnsi" w:hAnsiTheme="minorHAnsi" w:cstheme="minorHAnsi"/>
          <w:bCs/>
        </w:rPr>
        <w:t>.</w:t>
      </w:r>
      <w:r w:rsidRPr="00464E1B">
        <w:rPr>
          <w:rFonts w:asciiTheme="minorHAnsi" w:hAnsiTheme="minorHAnsi" w:cstheme="minorHAnsi"/>
          <w:lang w:eastAsia="ar-SA"/>
        </w:rPr>
        <w:t xml:space="preserve"> </w:t>
      </w:r>
    </w:p>
    <w:p w14:paraId="049881D3" w14:textId="4C88F8D2" w:rsidR="005669E5" w:rsidRPr="00464E1B" w:rsidRDefault="00805AF7" w:rsidP="009D512F">
      <w:pPr>
        <w:pStyle w:val="Odstavecseseznamem"/>
        <w:numPr>
          <w:ilvl w:val="1"/>
          <w:numId w:val="3"/>
        </w:numPr>
        <w:spacing w:before="120" w:after="0" w:line="240" w:lineRule="auto"/>
        <w:ind w:left="567" w:hanging="567"/>
        <w:jc w:val="both"/>
        <w:rPr>
          <w:rFonts w:asciiTheme="minorHAnsi" w:hAnsiTheme="minorHAnsi" w:cstheme="minorHAnsi"/>
          <w:lang w:eastAsia="ar-SA"/>
        </w:rPr>
      </w:pPr>
      <w:r w:rsidRPr="00464E1B">
        <w:rPr>
          <w:rFonts w:asciiTheme="minorHAnsi" w:hAnsiTheme="minorHAnsi" w:cstheme="minorHAnsi"/>
          <w:bCs/>
        </w:rPr>
        <w:t xml:space="preserve">Termín vypracování a předání projektové dokumentace pro povolení stavby: </w:t>
      </w:r>
      <w:r w:rsidRPr="00464E1B">
        <w:rPr>
          <w:rFonts w:asciiTheme="minorHAnsi" w:hAnsiTheme="minorHAnsi" w:cstheme="minorHAnsi"/>
          <w:b/>
        </w:rPr>
        <w:t xml:space="preserve">do </w:t>
      </w:r>
      <w:r w:rsidR="00C51B9C">
        <w:rPr>
          <w:rFonts w:asciiTheme="minorHAnsi" w:hAnsiTheme="minorHAnsi" w:cstheme="minorHAnsi"/>
          <w:b/>
        </w:rPr>
        <w:t>12</w:t>
      </w:r>
      <w:r w:rsidRPr="00464E1B">
        <w:rPr>
          <w:rFonts w:asciiTheme="minorHAnsi" w:hAnsiTheme="minorHAnsi" w:cstheme="minorHAnsi"/>
          <w:b/>
        </w:rPr>
        <w:t>0 dnů od podpisu této Smlouvy</w:t>
      </w:r>
    </w:p>
    <w:p w14:paraId="64164A83" w14:textId="77777777" w:rsidR="00AE4621" w:rsidRPr="00464E1B" w:rsidRDefault="005669E5" w:rsidP="009D512F">
      <w:pPr>
        <w:pStyle w:val="Odstavecseseznamem"/>
        <w:numPr>
          <w:ilvl w:val="1"/>
          <w:numId w:val="3"/>
        </w:numPr>
        <w:spacing w:before="120" w:after="0" w:line="240" w:lineRule="auto"/>
        <w:ind w:left="567" w:hanging="567"/>
        <w:jc w:val="both"/>
        <w:rPr>
          <w:rFonts w:asciiTheme="minorHAnsi" w:hAnsiTheme="minorHAnsi" w:cstheme="minorHAnsi"/>
          <w:lang w:eastAsia="ar-SA"/>
        </w:rPr>
      </w:pPr>
      <w:r w:rsidRPr="00464E1B">
        <w:rPr>
          <w:rFonts w:asciiTheme="minorHAnsi" w:hAnsiTheme="minorHAnsi" w:cstheme="minorHAnsi"/>
        </w:rPr>
        <w:t xml:space="preserve">Termín vypracování a předání projektové dokumentace pro provádění stavby: </w:t>
      </w:r>
      <w:r w:rsidRPr="00464E1B">
        <w:rPr>
          <w:rFonts w:asciiTheme="minorHAnsi" w:hAnsiTheme="minorHAnsi" w:cstheme="minorHAnsi"/>
          <w:b/>
          <w:bCs/>
        </w:rPr>
        <w:t>do 60 od vydání povolení stavby</w:t>
      </w:r>
      <w:r w:rsidRPr="00464E1B">
        <w:rPr>
          <w:rFonts w:asciiTheme="minorHAnsi" w:hAnsiTheme="minorHAnsi" w:cstheme="minorHAnsi"/>
          <w:bCs/>
        </w:rPr>
        <w:t>.</w:t>
      </w:r>
    </w:p>
    <w:p w14:paraId="2400BA16" w14:textId="6B9F2378" w:rsidR="009E5222" w:rsidRPr="00464E1B" w:rsidRDefault="00AE4621" w:rsidP="009D512F">
      <w:pPr>
        <w:pStyle w:val="Odstavecseseznamem"/>
        <w:numPr>
          <w:ilvl w:val="1"/>
          <w:numId w:val="3"/>
        </w:numPr>
        <w:spacing w:before="120" w:after="0" w:line="240" w:lineRule="auto"/>
        <w:ind w:left="567" w:hanging="567"/>
        <w:jc w:val="both"/>
        <w:rPr>
          <w:rFonts w:asciiTheme="minorHAnsi" w:hAnsiTheme="minorHAnsi" w:cstheme="minorHAnsi"/>
          <w:lang w:eastAsia="ar-SA"/>
        </w:rPr>
      </w:pPr>
      <w:r w:rsidRPr="00464E1B">
        <w:rPr>
          <w:rFonts w:asciiTheme="minorHAnsi" w:hAnsiTheme="minorHAnsi" w:cstheme="minorHAnsi"/>
          <w:bCs/>
        </w:rPr>
        <w:t xml:space="preserve">Termínem dokončení se rozumí den, kdy dojde k písemnému předání předmětu díla dle čl. 4 této smlouvy </w:t>
      </w:r>
      <w:r w:rsidR="0070114B" w:rsidRPr="00464E1B">
        <w:rPr>
          <w:rFonts w:asciiTheme="minorHAnsi" w:hAnsiTheme="minorHAnsi" w:cstheme="minorHAnsi"/>
          <w:bCs/>
        </w:rPr>
        <w:t>o</w:t>
      </w:r>
      <w:r w:rsidRPr="00464E1B">
        <w:rPr>
          <w:rFonts w:asciiTheme="minorHAnsi" w:hAnsiTheme="minorHAnsi" w:cstheme="minorHAnsi"/>
          <w:bCs/>
        </w:rPr>
        <w:t>bjednateli.</w:t>
      </w:r>
    </w:p>
    <w:p w14:paraId="4F6CA128" w14:textId="0C17E0C7" w:rsidR="00464E1B" w:rsidRPr="00464E1B" w:rsidRDefault="009E5222" w:rsidP="00464E1B">
      <w:pPr>
        <w:pStyle w:val="Nadpis1"/>
        <w:rPr>
          <w:rFonts w:asciiTheme="minorHAnsi" w:hAnsiTheme="minorHAnsi" w:cstheme="minorHAnsi"/>
        </w:rPr>
      </w:pPr>
      <w:r w:rsidRPr="00464E1B">
        <w:rPr>
          <w:rFonts w:asciiTheme="minorHAnsi" w:hAnsiTheme="minorHAnsi" w:cstheme="minorHAnsi"/>
        </w:rPr>
        <w:t>Předání a převzetí předmětu díla</w:t>
      </w:r>
    </w:p>
    <w:p w14:paraId="13E421EC" w14:textId="23EEC21B" w:rsidR="008A098C" w:rsidRPr="00464E1B" w:rsidRDefault="00290D37" w:rsidP="009D512F">
      <w:pPr>
        <w:pStyle w:val="Odstavecseseznamem"/>
        <w:numPr>
          <w:ilvl w:val="1"/>
          <w:numId w:val="9"/>
        </w:numPr>
        <w:tabs>
          <w:tab w:val="left" w:pos="567"/>
        </w:tabs>
        <w:spacing w:line="240" w:lineRule="auto"/>
        <w:ind w:left="567" w:hanging="567"/>
        <w:jc w:val="both"/>
        <w:rPr>
          <w:rFonts w:asciiTheme="minorHAnsi" w:hAnsiTheme="minorHAnsi" w:cstheme="minorHAnsi"/>
        </w:rPr>
      </w:pPr>
      <w:r w:rsidRPr="00464E1B">
        <w:rPr>
          <w:rFonts w:asciiTheme="minorHAnsi" w:hAnsiTheme="minorHAnsi" w:cstheme="minorHAnsi"/>
        </w:rPr>
        <w:t xml:space="preserve">Zhotovitel splní svou povinnost provést dílo jeho řádným ukončením a předáním předmětu díla (jeho jednotlivých částí) dle čl. II. této Smlouvy na adrese sídla </w:t>
      </w:r>
      <w:r w:rsidR="0070114B" w:rsidRPr="00464E1B">
        <w:rPr>
          <w:rFonts w:asciiTheme="minorHAnsi" w:hAnsiTheme="minorHAnsi" w:cstheme="minorHAnsi"/>
        </w:rPr>
        <w:t>o</w:t>
      </w:r>
      <w:r w:rsidRPr="00464E1B">
        <w:rPr>
          <w:rFonts w:asciiTheme="minorHAnsi" w:hAnsiTheme="minorHAnsi" w:cstheme="minorHAnsi"/>
        </w:rPr>
        <w:t>bjednatele (nedohodnou-li se smluvní strany jinak)</w:t>
      </w:r>
      <w:r w:rsidR="008A098C" w:rsidRPr="00464E1B">
        <w:rPr>
          <w:rFonts w:asciiTheme="minorHAnsi" w:hAnsiTheme="minorHAnsi" w:cstheme="minorHAnsi"/>
        </w:rPr>
        <w:t>.</w:t>
      </w:r>
    </w:p>
    <w:p w14:paraId="349F2249" w14:textId="297BF18F" w:rsidR="006D40DE" w:rsidRDefault="00617DE6" w:rsidP="009D512F">
      <w:pPr>
        <w:pStyle w:val="Odstavecseseznamem"/>
        <w:numPr>
          <w:ilvl w:val="1"/>
          <w:numId w:val="3"/>
        </w:numPr>
        <w:spacing w:line="240" w:lineRule="auto"/>
        <w:ind w:left="567" w:hanging="567"/>
        <w:jc w:val="both"/>
        <w:rPr>
          <w:rFonts w:asciiTheme="minorHAnsi" w:hAnsiTheme="minorHAnsi" w:cstheme="minorHAnsi"/>
        </w:rPr>
      </w:pPr>
      <w:r w:rsidRPr="00464E1B">
        <w:rPr>
          <w:rFonts w:asciiTheme="minorHAnsi" w:hAnsiTheme="minorHAnsi" w:cstheme="minorHAnsi"/>
        </w:rPr>
        <w:t xml:space="preserve">Projektová dokumentace bude předána osobně na adresu </w:t>
      </w:r>
      <w:r w:rsidR="0070114B" w:rsidRPr="00464E1B">
        <w:rPr>
          <w:rFonts w:asciiTheme="minorHAnsi" w:hAnsiTheme="minorHAnsi" w:cstheme="minorHAnsi"/>
        </w:rPr>
        <w:t>o</w:t>
      </w:r>
      <w:r w:rsidRPr="00464E1B">
        <w:rPr>
          <w:rFonts w:asciiTheme="minorHAnsi" w:hAnsiTheme="minorHAnsi" w:cstheme="minorHAnsi"/>
        </w:rPr>
        <w:t>bjednatele</w:t>
      </w:r>
      <w:r w:rsidR="00A55EF5" w:rsidRPr="00464E1B">
        <w:rPr>
          <w:rFonts w:asciiTheme="minorHAnsi" w:hAnsiTheme="minorHAnsi" w:cstheme="minorHAnsi"/>
        </w:rPr>
        <w:t xml:space="preserve"> – Nemocnice Jihlava, příspěvková organizace, Vrchlického 59, Jihlava 586 </w:t>
      </w:r>
      <w:r w:rsidR="0014166C" w:rsidRPr="00464E1B">
        <w:rPr>
          <w:rFonts w:asciiTheme="minorHAnsi" w:hAnsiTheme="minorHAnsi" w:cstheme="minorHAnsi"/>
        </w:rPr>
        <w:t>01, společně</w:t>
      </w:r>
      <w:r w:rsidRPr="00464E1B">
        <w:rPr>
          <w:rFonts w:asciiTheme="minorHAnsi" w:hAnsiTheme="minorHAnsi" w:cstheme="minorHAnsi"/>
        </w:rPr>
        <w:t xml:space="preserve"> s předávacím protokolem (dopisem). </w:t>
      </w:r>
    </w:p>
    <w:p w14:paraId="5BAF6EC6" w14:textId="380895AB" w:rsidR="00474FB4" w:rsidRPr="00464E1B" w:rsidRDefault="00474FB4" w:rsidP="00474FB4">
      <w:pPr>
        <w:numPr>
          <w:ilvl w:val="1"/>
          <w:numId w:val="3"/>
        </w:numPr>
        <w:suppressAutoHyphens/>
        <w:spacing w:before="120" w:after="0" w:line="240" w:lineRule="auto"/>
        <w:ind w:left="567" w:hanging="567"/>
        <w:contextualSpacing/>
        <w:jc w:val="both"/>
        <w:rPr>
          <w:rFonts w:asciiTheme="minorHAnsi" w:eastAsia="Times New Roman" w:hAnsiTheme="minorHAnsi" w:cstheme="minorHAnsi"/>
          <w:color w:val="000000"/>
          <w:lang w:eastAsia="ar-SA"/>
        </w:rPr>
      </w:pPr>
      <w:r w:rsidRPr="00464E1B">
        <w:rPr>
          <w:rFonts w:asciiTheme="minorHAnsi" w:eastAsia="Times New Roman" w:hAnsiTheme="minorHAnsi" w:cstheme="minorHAnsi"/>
          <w:color w:val="000000"/>
          <w:lang w:eastAsia="ar-SA"/>
        </w:rPr>
        <w:t xml:space="preserve">Zhotovitel se zavazuje oznámit </w:t>
      </w:r>
      <w:r w:rsidR="00A75F07">
        <w:rPr>
          <w:rFonts w:asciiTheme="minorHAnsi" w:eastAsia="Times New Roman" w:hAnsiTheme="minorHAnsi" w:cstheme="minorHAnsi"/>
          <w:color w:val="000000"/>
          <w:lang w:eastAsia="ar-SA"/>
        </w:rPr>
        <w:t xml:space="preserve">předání </w:t>
      </w:r>
      <w:r w:rsidR="00E40AB7">
        <w:rPr>
          <w:rFonts w:asciiTheme="minorHAnsi" w:eastAsia="Times New Roman" w:hAnsiTheme="minorHAnsi" w:cstheme="minorHAnsi"/>
          <w:color w:val="000000"/>
          <w:lang w:eastAsia="ar-SA"/>
        </w:rPr>
        <w:t>předmětu díla (jeho jednotlivých částí)</w:t>
      </w:r>
      <w:r w:rsidRPr="00464E1B">
        <w:rPr>
          <w:rFonts w:asciiTheme="minorHAnsi" w:eastAsia="Times New Roman" w:hAnsiTheme="minorHAnsi" w:cstheme="minorHAnsi"/>
          <w:color w:val="000000"/>
          <w:lang w:eastAsia="ar-SA"/>
        </w:rPr>
        <w:t xml:space="preserve"> následujícím osobám na kontakty:</w:t>
      </w:r>
    </w:p>
    <w:p w14:paraId="74399A30" w14:textId="77777777" w:rsidR="00474FB4" w:rsidRPr="00464E1B" w:rsidRDefault="00474FB4" w:rsidP="00474FB4">
      <w:pPr>
        <w:suppressAutoHyphens/>
        <w:spacing w:before="120" w:after="0" w:line="240" w:lineRule="auto"/>
        <w:contextualSpacing/>
        <w:jc w:val="both"/>
        <w:rPr>
          <w:rFonts w:asciiTheme="minorHAnsi" w:eastAsia="Times New Roman" w:hAnsiTheme="minorHAnsi" w:cstheme="minorHAnsi"/>
          <w:color w:val="000000"/>
          <w:lang w:eastAsia="ar-SA"/>
        </w:rPr>
      </w:pPr>
    </w:p>
    <w:tbl>
      <w:tblPr>
        <w:tblW w:w="0" w:type="auto"/>
        <w:tblInd w:w="6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2395"/>
        <w:gridCol w:w="2693"/>
        <w:gridCol w:w="1843"/>
        <w:gridCol w:w="2126"/>
      </w:tblGrid>
      <w:tr w:rsidR="00474FB4" w:rsidRPr="00464E1B" w14:paraId="248C527A" w14:textId="77777777" w:rsidTr="00474FB4">
        <w:trPr>
          <w:trHeight w:val="340"/>
        </w:trPr>
        <w:tc>
          <w:tcPr>
            <w:tcW w:w="2395" w:type="dxa"/>
            <w:tcBorders>
              <w:top w:val="single" w:sz="12" w:space="0" w:color="auto"/>
              <w:bottom w:val="single" w:sz="12" w:space="0" w:color="auto"/>
            </w:tcBorders>
            <w:vAlign w:val="center"/>
          </w:tcPr>
          <w:p w14:paraId="60DD11BB" w14:textId="77777777" w:rsidR="00474FB4" w:rsidRPr="00464E1B" w:rsidRDefault="00474FB4" w:rsidP="00C04C2B">
            <w:pPr>
              <w:suppressAutoHyphens/>
              <w:spacing w:before="120" w:after="0" w:line="240" w:lineRule="auto"/>
              <w:ind w:left="357" w:hanging="357"/>
              <w:contextualSpacing/>
              <w:jc w:val="center"/>
              <w:rPr>
                <w:rFonts w:asciiTheme="minorHAnsi" w:eastAsia="Times New Roman" w:hAnsiTheme="minorHAnsi" w:cstheme="minorHAnsi"/>
                <w:color w:val="000000"/>
                <w:shd w:val="clear" w:color="auto" w:fill="FFFFFF"/>
                <w:lang w:eastAsia="ar-SA"/>
              </w:rPr>
            </w:pPr>
            <w:r w:rsidRPr="00464E1B">
              <w:rPr>
                <w:rFonts w:asciiTheme="minorHAnsi" w:eastAsia="Times New Roman" w:hAnsiTheme="minorHAnsi" w:cstheme="minorHAnsi"/>
                <w:color w:val="000000"/>
                <w:shd w:val="clear" w:color="auto" w:fill="FFFFFF"/>
                <w:lang w:eastAsia="ar-SA"/>
              </w:rPr>
              <w:t>Jméno a příjmení</w:t>
            </w:r>
          </w:p>
        </w:tc>
        <w:tc>
          <w:tcPr>
            <w:tcW w:w="2693" w:type="dxa"/>
            <w:tcBorders>
              <w:top w:val="single" w:sz="12" w:space="0" w:color="auto"/>
              <w:bottom w:val="single" w:sz="12" w:space="0" w:color="auto"/>
            </w:tcBorders>
            <w:vAlign w:val="center"/>
          </w:tcPr>
          <w:p w14:paraId="1BFE1B29" w14:textId="77777777" w:rsidR="00474FB4" w:rsidRPr="00464E1B" w:rsidRDefault="00474FB4" w:rsidP="00C04C2B">
            <w:pPr>
              <w:suppressAutoHyphens/>
              <w:spacing w:before="120" w:after="0" w:line="240" w:lineRule="auto"/>
              <w:ind w:left="357" w:hanging="357"/>
              <w:contextualSpacing/>
              <w:jc w:val="center"/>
              <w:rPr>
                <w:rFonts w:asciiTheme="minorHAnsi" w:eastAsia="Times New Roman" w:hAnsiTheme="minorHAnsi" w:cstheme="minorHAnsi"/>
                <w:color w:val="000000"/>
                <w:shd w:val="clear" w:color="auto" w:fill="FFFFFF"/>
                <w:lang w:eastAsia="ar-SA"/>
              </w:rPr>
            </w:pPr>
            <w:r w:rsidRPr="00464E1B">
              <w:rPr>
                <w:rFonts w:asciiTheme="minorHAnsi" w:eastAsia="Times New Roman" w:hAnsiTheme="minorHAnsi" w:cstheme="minorHAnsi"/>
                <w:color w:val="000000"/>
                <w:shd w:val="clear" w:color="auto" w:fill="FFFFFF"/>
                <w:lang w:eastAsia="ar-SA"/>
              </w:rPr>
              <w:t>Funkce</w:t>
            </w:r>
          </w:p>
        </w:tc>
        <w:tc>
          <w:tcPr>
            <w:tcW w:w="1843" w:type="dxa"/>
            <w:tcBorders>
              <w:top w:val="single" w:sz="12" w:space="0" w:color="auto"/>
              <w:bottom w:val="single" w:sz="12" w:space="0" w:color="auto"/>
            </w:tcBorders>
            <w:vAlign w:val="center"/>
          </w:tcPr>
          <w:p w14:paraId="7E64C0C4" w14:textId="77777777" w:rsidR="00474FB4" w:rsidRPr="00464E1B" w:rsidRDefault="00474FB4" w:rsidP="00C04C2B">
            <w:pPr>
              <w:suppressAutoHyphens/>
              <w:spacing w:before="120" w:after="0" w:line="240" w:lineRule="auto"/>
              <w:ind w:left="357" w:hanging="357"/>
              <w:contextualSpacing/>
              <w:jc w:val="center"/>
              <w:rPr>
                <w:rFonts w:asciiTheme="minorHAnsi" w:eastAsia="Times New Roman" w:hAnsiTheme="minorHAnsi" w:cstheme="minorHAnsi"/>
                <w:color w:val="000000"/>
                <w:shd w:val="clear" w:color="auto" w:fill="FFFFFF"/>
                <w:lang w:eastAsia="ar-SA"/>
              </w:rPr>
            </w:pPr>
            <w:r w:rsidRPr="00464E1B">
              <w:rPr>
                <w:rFonts w:asciiTheme="minorHAnsi" w:eastAsia="Times New Roman" w:hAnsiTheme="minorHAnsi" w:cstheme="minorHAnsi"/>
                <w:color w:val="000000"/>
                <w:shd w:val="clear" w:color="auto" w:fill="FFFFFF"/>
                <w:lang w:eastAsia="ar-SA"/>
              </w:rPr>
              <w:t>Telefon</w:t>
            </w:r>
          </w:p>
        </w:tc>
        <w:tc>
          <w:tcPr>
            <w:tcW w:w="2126" w:type="dxa"/>
            <w:tcBorders>
              <w:top w:val="single" w:sz="12" w:space="0" w:color="auto"/>
              <w:bottom w:val="single" w:sz="12" w:space="0" w:color="auto"/>
            </w:tcBorders>
            <w:vAlign w:val="center"/>
          </w:tcPr>
          <w:p w14:paraId="7A442D57" w14:textId="77777777" w:rsidR="00474FB4" w:rsidRPr="00464E1B" w:rsidRDefault="00474FB4" w:rsidP="00C04C2B">
            <w:pPr>
              <w:suppressAutoHyphens/>
              <w:spacing w:before="120" w:after="0" w:line="240" w:lineRule="auto"/>
              <w:ind w:left="357" w:hanging="357"/>
              <w:contextualSpacing/>
              <w:jc w:val="center"/>
              <w:rPr>
                <w:rFonts w:asciiTheme="minorHAnsi" w:eastAsia="Times New Roman" w:hAnsiTheme="minorHAnsi" w:cstheme="minorHAnsi"/>
                <w:color w:val="000000"/>
                <w:shd w:val="clear" w:color="auto" w:fill="FFFFFF"/>
                <w:lang w:eastAsia="ar-SA"/>
              </w:rPr>
            </w:pPr>
            <w:r w:rsidRPr="00464E1B">
              <w:rPr>
                <w:rFonts w:asciiTheme="minorHAnsi" w:eastAsia="Times New Roman" w:hAnsiTheme="minorHAnsi" w:cstheme="minorHAnsi"/>
                <w:color w:val="000000"/>
                <w:shd w:val="clear" w:color="auto" w:fill="FFFFFF"/>
                <w:lang w:eastAsia="ar-SA"/>
              </w:rPr>
              <w:t>E-mail</w:t>
            </w:r>
          </w:p>
        </w:tc>
      </w:tr>
      <w:tr w:rsidR="00474FB4" w:rsidRPr="00464E1B" w14:paraId="6321508E" w14:textId="77777777" w:rsidTr="00474FB4">
        <w:trPr>
          <w:trHeight w:val="340"/>
        </w:trPr>
        <w:tc>
          <w:tcPr>
            <w:tcW w:w="2395" w:type="dxa"/>
            <w:tcBorders>
              <w:top w:val="single" w:sz="12" w:space="0" w:color="auto"/>
            </w:tcBorders>
            <w:vAlign w:val="center"/>
          </w:tcPr>
          <w:p w14:paraId="3644CD24" w14:textId="77777777" w:rsidR="00474FB4" w:rsidRPr="00464E1B" w:rsidRDefault="00474FB4" w:rsidP="00C04C2B">
            <w:pPr>
              <w:suppressAutoHyphens/>
              <w:spacing w:before="120" w:after="0" w:line="240" w:lineRule="auto"/>
              <w:ind w:left="357" w:hanging="357"/>
              <w:contextualSpacing/>
              <w:rPr>
                <w:rFonts w:asciiTheme="minorHAnsi" w:eastAsia="Times New Roman" w:hAnsiTheme="minorHAnsi" w:cstheme="minorHAnsi"/>
                <w:color w:val="000000"/>
                <w:shd w:val="clear" w:color="auto" w:fill="FFFFFF"/>
                <w:lang w:eastAsia="ar-SA"/>
              </w:rPr>
            </w:pPr>
            <w:r w:rsidRPr="00464E1B">
              <w:rPr>
                <w:rFonts w:asciiTheme="minorHAnsi" w:eastAsia="Times New Roman" w:hAnsiTheme="minorHAnsi" w:cstheme="minorHAnsi"/>
                <w:color w:val="000000"/>
                <w:shd w:val="clear" w:color="auto" w:fill="FFFFFF"/>
                <w:lang w:eastAsia="ar-SA"/>
              </w:rPr>
              <w:t>Ing. Alexander Filip</w:t>
            </w:r>
          </w:p>
        </w:tc>
        <w:tc>
          <w:tcPr>
            <w:tcW w:w="2693" w:type="dxa"/>
            <w:tcBorders>
              <w:top w:val="single" w:sz="12" w:space="0" w:color="auto"/>
            </w:tcBorders>
            <w:vAlign w:val="center"/>
          </w:tcPr>
          <w:p w14:paraId="087EA81C" w14:textId="77777777" w:rsidR="00474FB4" w:rsidRPr="00464E1B" w:rsidRDefault="00474FB4" w:rsidP="00C04C2B">
            <w:pPr>
              <w:suppressAutoHyphens/>
              <w:spacing w:before="120" w:after="0" w:line="240" w:lineRule="auto"/>
              <w:ind w:left="357" w:hanging="357"/>
              <w:contextualSpacing/>
              <w:rPr>
                <w:rFonts w:asciiTheme="minorHAnsi" w:eastAsia="Times New Roman" w:hAnsiTheme="minorHAnsi" w:cstheme="minorHAnsi"/>
                <w:color w:val="000000"/>
                <w:shd w:val="clear" w:color="auto" w:fill="FFFFFF"/>
                <w:lang w:eastAsia="ar-SA"/>
              </w:rPr>
            </w:pPr>
            <w:r w:rsidRPr="00464E1B">
              <w:rPr>
                <w:rFonts w:asciiTheme="minorHAnsi" w:eastAsia="Times New Roman" w:hAnsiTheme="minorHAnsi" w:cstheme="minorHAnsi"/>
                <w:color w:val="000000"/>
                <w:shd w:val="clear" w:color="auto" w:fill="FFFFFF"/>
                <w:lang w:eastAsia="ar-SA"/>
              </w:rPr>
              <w:t>Ředitel, PTN</w:t>
            </w:r>
          </w:p>
        </w:tc>
        <w:tc>
          <w:tcPr>
            <w:tcW w:w="1843" w:type="dxa"/>
            <w:tcBorders>
              <w:top w:val="single" w:sz="12" w:space="0" w:color="auto"/>
            </w:tcBorders>
            <w:vAlign w:val="center"/>
          </w:tcPr>
          <w:p w14:paraId="7E03FF54" w14:textId="77777777" w:rsidR="00474FB4" w:rsidRPr="00464E1B" w:rsidRDefault="00474FB4" w:rsidP="00C04C2B">
            <w:pPr>
              <w:suppressAutoHyphens/>
              <w:spacing w:before="120" w:after="0" w:line="240" w:lineRule="auto"/>
              <w:ind w:left="357" w:hanging="357"/>
              <w:contextualSpacing/>
              <w:jc w:val="center"/>
              <w:rPr>
                <w:rFonts w:asciiTheme="minorHAnsi" w:eastAsia="Times New Roman" w:hAnsiTheme="minorHAnsi" w:cstheme="minorHAnsi"/>
                <w:color w:val="000000"/>
                <w:shd w:val="clear" w:color="auto" w:fill="FFFFFF"/>
                <w:lang w:eastAsia="ar-SA"/>
              </w:rPr>
            </w:pPr>
            <w:r w:rsidRPr="00464E1B">
              <w:rPr>
                <w:rFonts w:asciiTheme="minorHAnsi" w:eastAsia="Times New Roman" w:hAnsiTheme="minorHAnsi" w:cstheme="minorHAnsi"/>
                <w:color w:val="000000"/>
                <w:shd w:val="clear" w:color="auto" w:fill="FFFFFF"/>
                <w:lang w:eastAsia="ar-SA"/>
              </w:rPr>
              <w:t>731 437 857</w:t>
            </w:r>
          </w:p>
        </w:tc>
        <w:tc>
          <w:tcPr>
            <w:tcW w:w="2126" w:type="dxa"/>
            <w:tcBorders>
              <w:top w:val="single" w:sz="12" w:space="0" w:color="auto"/>
            </w:tcBorders>
            <w:vAlign w:val="center"/>
          </w:tcPr>
          <w:p w14:paraId="7A672C74" w14:textId="77777777" w:rsidR="00474FB4" w:rsidRPr="00464E1B" w:rsidRDefault="00474FB4" w:rsidP="00C04C2B">
            <w:pPr>
              <w:suppressAutoHyphens/>
              <w:spacing w:before="120" w:after="0" w:line="240" w:lineRule="auto"/>
              <w:ind w:left="357" w:hanging="357"/>
              <w:contextualSpacing/>
              <w:jc w:val="center"/>
              <w:rPr>
                <w:rFonts w:asciiTheme="minorHAnsi" w:eastAsia="Times New Roman" w:hAnsiTheme="minorHAnsi" w:cstheme="minorHAnsi"/>
                <w:color w:val="000000"/>
                <w:shd w:val="clear" w:color="auto" w:fill="FFFFFF"/>
                <w:lang w:eastAsia="ar-SA"/>
              </w:rPr>
            </w:pPr>
            <w:hyperlink r:id="rId11" w:history="1">
              <w:r w:rsidRPr="00464E1B">
                <w:rPr>
                  <w:rStyle w:val="Hypertextovodkaz"/>
                  <w:rFonts w:asciiTheme="minorHAnsi" w:eastAsia="Times New Roman" w:hAnsiTheme="minorHAnsi" w:cstheme="minorHAnsi"/>
                  <w:shd w:val="clear" w:color="auto" w:fill="FFFFFF"/>
                  <w:lang w:eastAsia="ar-SA"/>
                </w:rPr>
                <w:t>filipa@nemji.cz</w:t>
              </w:r>
            </w:hyperlink>
          </w:p>
        </w:tc>
      </w:tr>
    </w:tbl>
    <w:p w14:paraId="101C3F84" w14:textId="77777777" w:rsidR="00474FB4" w:rsidRPr="00464E1B" w:rsidRDefault="00474FB4" w:rsidP="00474FB4">
      <w:pPr>
        <w:suppressAutoHyphens/>
        <w:spacing w:before="120" w:after="0" w:line="240" w:lineRule="auto"/>
        <w:contextualSpacing/>
        <w:rPr>
          <w:rFonts w:asciiTheme="minorHAnsi" w:eastAsia="Times New Roman" w:hAnsiTheme="minorHAnsi" w:cstheme="minorHAnsi"/>
          <w:b/>
          <w:color w:val="000000"/>
          <w:lang w:eastAsia="ar-SA"/>
        </w:rPr>
      </w:pPr>
    </w:p>
    <w:p w14:paraId="56998C7D" w14:textId="26BD5BF5" w:rsidR="00474FB4" w:rsidRPr="00464E1B" w:rsidRDefault="00474FB4" w:rsidP="00474FB4">
      <w:pPr>
        <w:pStyle w:val="Odstavecseseznamem"/>
        <w:numPr>
          <w:ilvl w:val="1"/>
          <w:numId w:val="3"/>
        </w:numPr>
        <w:spacing w:line="240" w:lineRule="auto"/>
        <w:ind w:left="567" w:hanging="567"/>
        <w:jc w:val="both"/>
        <w:rPr>
          <w:rFonts w:asciiTheme="minorHAnsi" w:hAnsiTheme="minorHAnsi" w:cstheme="minorHAnsi"/>
        </w:rPr>
      </w:pPr>
      <w:r w:rsidRPr="00464E1B">
        <w:rPr>
          <w:rFonts w:asciiTheme="minorHAnsi" w:eastAsia="Times New Roman" w:hAnsiTheme="minorHAnsi" w:cstheme="minorHAnsi"/>
          <w:bCs/>
          <w:color w:val="000000"/>
          <w:lang w:eastAsia="ar-SA"/>
        </w:rPr>
        <w:t xml:space="preserve">Kontaktní osobou za zhotovitele je: </w:t>
      </w:r>
      <w:r w:rsidRPr="00464E1B">
        <w:rPr>
          <w:rFonts w:asciiTheme="minorHAnsi" w:hAnsiTheme="minorHAnsi" w:cstheme="minorHAnsi"/>
        </w:rPr>
        <w:fldChar w:fldCharType="begin">
          <w:ffData>
            <w:name w:val="Text5"/>
            <w:enabled/>
            <w:calcOnExit w:val="0"/>
            <w:textInput/>
          </w:ffData>
        </w:fldChar>
      </w:r>
      <w:r w:rsidRPr="00464E1B">
        <w:rPr>
          <w:rFonts w:asciiTheme="minorHAnsi" w:hAnsiTheme="minorHAnsi" w:cstheme="minorHAnsi"/>
        </w:rPr>
        <w:instrText xml:space="preserve"> FORMTEXT </w:instrText>
      </w:r>
      <w:r w:rsidRPr="00464E1B">
        <w:rPr>
          <w:rFonts w:asciiTheme="minorHAnsi" w:hAnsiTheme="minorHAnsi" w:cstheme="minorHAnsi"/>
        </w:rPr>
      </w:r>
      <w:r w:rsidRPr="00464E1B">
        <w:rPr>
          <w:rFonts w:asciiTheme="minorHAnsi" w:hAnsiTheme="minorHAnsi" w:cstheme="minorHAnsi"/>
        </w:rPr>
        <w:fldChar w:fldCharType="separate"/>
      </w:r>
      <w:r w:rsidRPr="00464E1B">
        <w:rPr>
          <w:rFonts w:asciiTheme="minorHAnsi" w:hAnsiTheme="minorHAnsi" w:cstheme="minorHAnsi"/>
          <w:noProof/>
        </w:rPr>
        <w:t> </w:t>
      </w:r>
      <w:r w:rsidRPr="00464E1B">
        <w:rPr>
          <w:rFonts w:asciiTheme="minorHAnsi" w:hAnsiTheme="minorHAnsi" w:cstheme="minorHAnsi"/>
          <w:noProof/>
        </w:rPr>
        <w:t> </w:t>
      </w:r>
      <w:r w:rsidRPr="00464E1B">
        <w:rPr>
          <w:rFonts w:asciiTheme="minorHAnsi" w:hAnsiTheme="minorHAnsi" w:cstheme="minorHAnsi"/>
          <w:noProof/>
        </w:rPr>
        <w:t> </w:t>
      </w:r>
      <w:r w:rsidRPr="00464E1B">
        <w:rPr>
          <w:rFonts w:asciiTheme="minorHAnsi" w:hAnsiTheme="minorHAnsi" w:cstheme="minorHAnsi"/>
          <w:noProof/>
        </w:rPr>
        <w:t> </w:t>
      </w:r>
      <w:r w:rsidRPr="00464E1B">
        <w:rPr>
          <w:rFonts w:asciiTheme="minorHAnsi" w:hAnsiTheme="minorHAnsi" w:cstheme="minorHAnsi"/>
          <w:noProof/>
        </w:rPr>
        <w:t> </w:t>
      </w:r>
      <w:r w:rsidRPr="00464E1B">
        <w:rPr>
          <w:rFonts w:asciiTheme="minorHAnsi" w:hAnsiTheme="minorHAnsi" w:cstheme="minorHAnsi"/>
        </w:rPr>
        <w:fldChar w:fldCharType="end"/>
      </w:r>
      <w:r w:rsidRPr="00464E1B">
        <w:rPr>
          <w:rFonts w:asciiTheme="minorHAnsi" w:hAnsiTheme="minorHAnsi" w:cstheme="minorHAnsi"/>
        </w:rPr>
        <w:fldChar w:fldCharType="begin">
          <w:ffData>
            <w:name w:val="Text5"/>
            <w:enabled/>
            <w:calcOnExit w:val="0"/>
            <w:textInput/>
          </w:ffData>
        </w:fldChar>
      </w:r>
      <w:r w:rsidRPr="00464E1B">
        <w:rPr>
          <w:rFonts w:asciiTheme="minorHAnsi" w:hAnsiTheme="minorHAnsi" w:cstheme="minorHAnsi"/>
        </w:rPr>
        <w:instrText xml:space="preserve"> FORMTEXT </w:instrText>
      </w:r>
      <w:r w:rsidRPr="00464E1B">
        <w:rPr>
          <w:rFonts w:asciiTheme="minorHAnsi" w:hAnsiTheme="minorHAnsi" w:cstheme="minorHAnsi"/>
        </w:rPr>
      </w:r>
      <w:r w:rsidRPr="00464E1B">
        <w:rPr>
          <w:rFonts w:asciiTheme="minorHAnsi" w:hAnsiTheme="minorHAnsi" w:cstheme="minorHAnsi"/>
        </w:rPr>
        <w:fldChar w:fldCharType="separate"/>
      </w:r>
      <w:r w:rsidRPr="00464E1B">
        <w:rPr>
          <w:rFonts w:asciiTheme="minorHAnsi" w:hAnsiTheme="minorHAnsi" w:cstheme="minorHAnsi"/>
          <w:noProof/>
        </w:rPr>
        <w:t> </w:t>
      </w:r>
      <w:r w:rsidRPr="00464E1B">
        <w:rPr>
          <w:rFonts w:asciiTheme="minorHAnsi" w:hAnsiTheme="minorHAnsi" w:cstheme="minorHAnsi"/>
          <w:noProof/>
        </w:rPr>
        <w:t> </w:t>
      </w:r>
      <w:r w:rsidRPr="00464E1B">
        <w:rPr>
          <w:rFonts w:asciiTheme="minorHAnsi" w:hAnsiTheme="minorHAnsi" w:cstheme="minorHAnsi"/>
          <w:noProof/>
        </w:rPr>
        <w:t> </w:t>
      </w:r>
      <w:r w:rsidRPr="00464E1B">
        <w:rPr>
          <w:rFonts w:asciiTheme="minorHAnsi" w:hAnsiTheme="minorHAnsi" w:cstheme="minorHAnsi"/>
          <w:noProof/>
        </w:rPr>
        <w:t> </w:t>
      </w:r>
      <w:r w:rsidRPr="00464E1B">
        <w:rPr>
          <w:rFonts w:asciiTheme="minorHAnsi" w:hAnsiTheme="minorHAnsi" w:cstheme="minorHAnsi"/>
          <w:noProof/>
        </w:rPr>
        <w:t> </w:t>
      </w:r>
      <w:r w:rsidRPr="00464E1B">
        <w:rPr>
          <w:rFonts w:asciiTheme="minorHAnsi" w:hAnsiTheme="minorHAnsi" w:cstheme="minorHAnsi"/>
        </w:rPr>
        <w:fldChar w:fldCharType="end"/>
      </w:r>
      <w:r w:rsidRPr="00464E1B">
        <w:rPr>
          <w:rFonts w:asciiTheme="minorHAnsi" w:hAnsiTheme="minorHAnsi" w:cstheme="minorHAnsi"/>
        </w:rPr>
        <w:fldChar w:fldCharType="begin">
          <w:ffData>
            <w:name w:val="Text5"/>
            <w:enabled/>
            <w:calcOnExit w:val="0"/>
            <w:textInput/>
          </w:ffData>
        </w:fldChar>
      </w:r>
      <w:r w:rsidRPr="00464E1B">
        <w:rPr>
          <w:rFonts w:asciiTheme="minorHAnsi" w:hAnsiTheme="minorHAnsi" w:cstheme="minorHAnsi"/>
        </w:rPr>
        <w:instrText xml:space="preserve"> FORMTEXT </w:instrText>
      </w:r>
      <w:r w:rsidRPr="00464E1B">
        <w:rPr>
          <w:rFonts w:asciiTheme="minorHAnsi" w:hAnsiTheme="minorHAnsi" w:cstheme="minorHAnsi"/>
        </w:rPr>
      </w:r>
      <w:r w:rsidRPr="00464E1B">
        <w:rPr>
          <w:rFonts w:asciiTheme="minorHAnsi" w:hAnsiTheme="minorHAnsi" w:cstheme="minorHAnsi"/>
        </w:rPr>
        <w:fldChar w:fldCharType="separate"/>
      </w:r>
      <w:r w:rsidRPr="00464E1B">
        <w:rPr>
          <w:rFonts w:asciiTheme="minorHAnsi" w:hAnsiTheme="minorHAnsi" w:cstheme="minorHAnsi"/>
          <w:noProof/>
        </w:rPr>
        <w:t> </w:t>
      </w:r>
      <w:r w:rsidRPr="00464E1B">
        <w:rPr>
          <w:rFonts w:asciiTheme="minorHAnsi" w:hAnsiTheme="minorHAnsi" w:cstheme="minorHAnsi"/>
          <w:noProof/>
        </w:rPr>
        <w:t> </w:t>
      </w:r>
      <w:r w:rsidRPr="00464E1B">
        <w:rPr>
          <w:rFonts w:asciiTheme="minorHAnsi" w:hAnsiTheme="minorHAnsi" w:cstheme="minorHAnsi"/>
          <w:noProof/>
        </w:rPr>
        <w:t> </w:t>
      </w:r>
      <w:r w:rsidRPr="00464E1B">
        <w:rPr>
          <w:rFonts w:asciiTheme="minorHAnsi" w:hAnsiTheme="minorHAnsi" w:cstheme="minorHAnsi"/>
          <w:noProof/>
        </w:rPr>
        <w:t> </w:t>
      </w:r>
      <w:r w:rsidRPr="00464E1B">
        <w:rPr>
          <w:rFonts w:asciiTheme="minorHAnsi" w:hAnsiTheme="minorHAnsi" w:cstheme="minorHAnsi"/>
          <w:noProof/>
        </w:rPr>
        <w:t> </w:t>
      </w:r>
      <w:r w:rsidRPr="00464E1B">
        <w:rPr>
          <w:rFonts w:asciiTheme="minorHAnsi" w:hAnsiTheme="minorHAnsi" w:cstheme="minorHAnsi"/>
        </w:rPr>
        <w:fldChar w:fldCharType="end"/>
      </w:r>
      <w:r w:rsidRPr="00464E1B">
        <w:rPr>
          <w:rFonts w:asciiTheme="minorHAnsi" w:hAnsiTheme="minorHAnsi" w:cstheme="minorHAnsi"/>
        </w:rPr>
        <w:fldChar w:fldCharType="begin">
          <w:ffData>
            <w:name w:val="Text5"/>
            <w:enabled/>
            <w:calcOnExit w:val="0"/>
            <w:textInput/>
          </w:ffData>
        </w:fldChar>
      </w:r>
      <w:r w:rsidRPr="00464E1B">
        <w:rPr>
          <w:rFonts w:asciiTheme="minorHAnsi" w:hAnsiTheme="minorHAnsi" w:cstheme="minorHAnsi"/>
        </w:rPr>
        <w:instrText xml:space="preserve"> FORMTEXT </w:instrText>
      </w:r>
      <w:r w:rsidRPr="00464E1B">
        <w:rPr>
          <w:rFonts w:asciiTheme="minorHAnsi" w:hAnsiTheme="minorHAnsi" w:cstheme="minorHAnsi"/>
        </w:rPr>
      </w:r>
      <w:r w:rsidRPr="00464E1B">
        <w:rPr>
          <w:rFonts w:asciiTheme="minorHAnsi" w:hAnsiTheme="minorHAnsi" w:cstheme="minorHAnsi"/>
        </w:rPr>
        <w:fldChar w:fldCharType="separate"/>
      </w:r>
      <w:r w:rsidRPr="00464E1B">
        <w:rPr>
          <w:rFonts w:asciiTheme="minorHAnsi" w:hAnsiTheme="minorHAnsi" w:cstheme="minorHAnsi"/>
          <w:noProof/>
        </w:rPr>
        <w:t> </w:t>
      </w:r>
      <w:r w:rsidRPr="00464E1B">
        <w:rPr>
          <w:rFonts w:asciiTheme="minorHAnsi" w:hAnsiTheme="minorHAnsi" w:cstheme="minorHAnsi"/>
          <w:noProof/>
        </w:rPr>
        <w:t> </w:t>
      </w:r>
      <w:r w:rsidRPr="00464E1B">
        <w:rPr>
          <w:rFonts w:asciiTheme="minorHAnsi" w:hAnsiTheme="minorHAnsi" w:cstheme="minorHAnsi"/>
          <w:noProof/>
        </w:rPr>
        <w:t> </w:t>
      </w:r>
      <w:r w:rsidRPr="00464E1B">
        <w:rPr>
          <w:rFonts w:asciiTheme="minorHAnsi" w:hAnsiTheme="minorHAnsi" w:cstheme="minorHAnsi"/>
          <w:noProof/>
        </w:rPr>
        <w:t> </w:t>
      </w:r>
      <w:r w:rsidRPr="00464E1B">
        <w:rPr>
          <w:rFonts w:asciiTheme="minorHAnsi" w:hAnsiTheme="minorHAnsi" w:cstheme="minorHAnsi"/>
          <w:noProof/>
        </w:rPr>
        <w:t> </w:t>
      </w:r>
      <w:r w:rsidRPr="00464E1B">
        <w:rPr>
          <w:rFonts w:asciiTheme="minorHAnsi" w:hAnsiTheme="minorHAnsi" w:cstheme="minorHAnsi"/>
        </w:rPr>
        <w:fldChar w:fldCharType="end"/>
      </w:r>
      <w:r w:rsidRPr="00464E1B">
        <w:rPr>
          <w:rFonts w:asciiTheme="minorHAnsi" w:hAnsiTheme="minorHAnsi" w:cstheme="minorHAnsi"/>
        </w:rPr>
        <w:fldChar w:fldCharType="begin">
          <w:ffData>
            <w:name w:val="Text5"/>
            <w:enabled/>
            <w:calcOnExit w:val="0"/>
            <w:textInput/>
          </w:ffData>
        </w:fldChar>
      </w:r>
      <w:r w:rsidRPr="00464E1B">
        <w:rPr>
          <w:rFonts w:asciiTheme="minorHAnsi" w:hAnsiTheme="minorHAnsi" w:cstheme="minorHAnsi"/>
        </w:rPr>
        <w:instrText xml:space="preserve"> FORMTEXT </w:instrText>
      </w:r>
      <w:r w:rsidRPr="00464E1B">
        <w:rPr>
          <w:rFonts w:asciiTheme="minorHAnsi" w:hAnsiTheme="minorHAnsi" w:cstheme="minorHAnsi"/>
        </w:rPr>
      </w:r>
      <w:r w:rsidRPr="00464E1B">
        <w:rPr>
          <w:rFonts w:asciiTheme="minorHAnsi" w:hAnsiTheme="minorHAnsi" w:cstheme="minorHAnsi"/>
        </w:rPr>
        <w:fldChar w:fldCharType="separate"/>
      </w:r>
      <w:r w:rsidRPr="00464E1B">
        <w:rPr>
          <w:rFonts w:asciiTheme="minorHAnsi" w:hAnsiTheme="minorHAnsi" w:cstheme="minorHAnsi"/>
          <w:noProof/>
        </w:rPr>
        <w:t> </w:t>
      </w:r>
      <w:r w:rsidRPr="00464E1B">
        <w:rPr>
          <w:rFonts w:asciiTheme="minorHAnsi" w:hAnsiTheme="minorHAnsi" w:cstheme="minorHAnsi"/>
          <w:noProof/>
        </w:rPr>
        <w:t> </w:t>
      </w:r>
      <w:r w:rsidRPr="00464E1B">
        <w:rPr>
          <w:rFonts w:asciiTheme="minorHAnsi" w:hAnsiTheme="minorHAnsi" w:cstheme="minorHAnsi"/>
          <w:noProof/>
        </w:rPr>
        <w:t> </w:t>
      </w:r>
      <w:r w:rsidRPr="00464E1B">
        <w:rPr>
          <w:rFonts w:asciiTheme="minorHAnsi" w:hAnsiTheme="minorHAnsi" w:cstheme="minorHAnsi"/>
          <w:noProof/>
        </w:rPr>
        <w:t> </w:t>
      </w:r>
      <w:r w:rsidRPr="00464E1B">
        <w:rPr>
          <w:rFonts w:asciiTheme="minorHAnsi" w:hAnsiTheme="minorHAnsi" w:cstheme="minorHAnsi"/>
          <w:noProof/>
        </w:rPr>
        <w:t> </w:t>
      </w:r>
      <w:r w:rsidRPr="00464E1B">
        <w:rPr>
          <w:rFonts w:asciiTheme="minorHAnsi" w:hAnsiTheme="minorHAnsi" w:cstheme="minorHAnsi"/>
        </w:rPr>
        <w:fldChar w:fldCharType="end"/>
      </w:r>
      <w:r w:rsidRPr="00464E1B">
        <w:rPr>
          <w:rFonts w:asciiTheme="minorHAnsi" w:hAnsiTheme="minorHAnsi" w:cstheme="minorHAnsi"/>
        </w:rPr>
        <w:fldChar w:fldCharType="begin">
          <w:ffData>
            <w:name w:val="Text5"/>
            <w:enabled/>
            <w:calcOnExit w:val="0"/>
            <w:textInput/>
          </w:ffData>
        </w:fldChar>
      </w:r>
      <w:r w:rsidRPr="00464E1B">
        <w:rPr>
          <w:rFonts w:asciiTheme="minorHAnsi" w:hAnsiTheme="minorHAnsi" w:cstheme="minorHAnsi"/>
        </w:rPr>
        <w:instrText xml:space="preserve"> FORMTEXT </w:instrText>
      </w:r>
      <w:r w:rsidRPr="00464E1B">
        <w:rPr>
          <w:rFonts w:asciiTheme="minorHAnsi" w:hAnsiTheme="minorHAnsi" w:cstheme="minorHAnsi"/>
        </w:rPr>
      </w:r>
      <w:r w:rsidRPr="00464E1B">
        <w:rPr>
          <w:rFonts w:asciiTheme="minorHAnsi" w:hAnsiTheme="minorHAnsi" w:cstheme="minorHAnsi"/>
        </w:rPr>
        <w:fldChar w:fldCharType="separate"/>
      </w:r>
      <w:r w:rsidRPr="00464E1B">
        <w:rPr>
          <w:rFonts w:asciiTheme="minorHAnsi" w:hAnsiTheme="minorHAnsi" w:cstheme="minorHAnsi"/>
          <w:noProof/>
        </w:rPr>
        <w:t> </w:t>
      </w:r>
      <w:r w:rsidRPr="00464E1B">
        <w:rPr>
          <w:rFonts w:asciiTheme="minorHAnsi" w:hAnsiTheme="minorHAnsi" w:cstheme="minorHAnsi"/>
          <w:noProof/>
        </w:rPr>
        <w:t> </w:t>
      </w:r>
      <w:r w:rsidRPr="00464E1B">
        <w:rPr>
          <w:rFonts w:asciiTheme="minorHAnsi" w:hAnsiTheme="minorHAnsi" w:cstheme="minorHAnsi"/>
          <w:noProof/>
        </w:rPr>
        <w:t> </w:t>
      </w:r>
      <w:r w:rsidRPr="00464E1B">
        <w:rPr>
          <w:rFonts w:asciiTheme="minorHAnsi" w:hAnsiTheme="minorHAnsi" w:cstheme="minorHAnsi"/>
          <w:noProof/>
        </w:rPr>
        <w:t> </w:t>
      </w:r>
      <w:r w:rsidRPr="00464E1B">
        <w:rPr>
          <w:rFonts w:asciiTheme="minorHAnsi" w:hAnsiTheme="minorHAnsi" w:cstheme="minorHAnsi"/>
          <w:noProof/>
        </w:rPr>
        <w:t> </w:t>
      </w:r>
      <w:r w:rsidRPr="00464E1B">
        <w:rPr>
          <w:rFonts w:asciiTheme="minorHAnsi" w:hAnsiTheme="minorHAnsi" w:cstheme="minorHAnsi"/>
        </w:rPr>
        <w:fldChar w:fldCharType="end"/>
      </w:r>
      <w:r w:rsidRPr="00464E1B">
        <w:rPr>
          <w:rFonts w:asciiTheme="minorHAnsi" w:hAnsiTheme="minorHAnsi" w:cstheme="minorHAnsi"/>
        </w:rPr>
        <w:fldChar w:fldCharType="begin">
          <w:ffData>
            <w:name w:val="Text5"/>
            <w:enabled/>
            <w:calcOnExit w:val="0"/>
            <w:textInput/>
          </w:ffData>
        </w:fldChar>
      </w:r>
      <w:r w:rsidRPr="00464E1B">
        <w:rPr>
          <w:rFonts w:asciiTheme="minorHAnsi" w:hAnsiTheme="minorHAnsi" w:cstheme="minorHAnsi"/>
        </w:rPr>
        <w:instrText xml:space="preserve"> FORMTEXT </w:instrText>
      </w:r>
      <w:r w:rsidRPr="00464E1B">
        <w:rPr>
          <w:rFonts w:asciiTheme="minorHAnsi" w:hAnsiTheme="minorHAnsi" w:cstheme="minorHAnsi"/>
        </w:rPr>
      </w:r>
      <w:r w:rsidRPr="00464E1B">
        <w:rPr>
          <w:rFonts w:asciiTheme="minorHAnsi" w:hAnsiTheme="minorHAnsi" w:cstheme="minorHAnsi"/>
        </w:rPr>
        <w:fldChar w:fldCharType="separate"/>
      </w:r>
      <w:r w:rsidRPr="00464E1B">
        <w:rPr>
          <w:rFonts w:asciiTheme="minorHAnsi" w:hAnsiTheme="minorHAnsi" w:cstheme="minorHAnsi"/>
          <w:noProof/>
        </w:rPr>
        <w:t> </w:t>
      </w:r>
      <w:r w:rsidRPr="00464E1B">
        <w:rPr>
          <w:rFonts w:asciiTheme="minorHAnsi" w:hAnsiTheme="minorHAnsi" w:cstheme="minorHAnsi"/>
          <w:noProof/>
        </w:rPr>
        <w:t> </w:t>
      </w:r>
      <w:r w:rsidRPr="00464E1B">
        <w:rPr>
          <w:rFonts w:asciiTheme="minorHAnsi" w:hAnsiTheme="minorHAnsi" w:cstheme="minorHAnsi"/>
          <w:noProof/>
        </w:rPr>
        <w:t> </w:t>
      </w:r>
      <w:r w:rsidRPr="00464E1B">
        <w:rPr>
          <w:rFonts w:asciiTheme="minorHAnsi" w:hAnsiTheme="minorHAnsi" w:cstheme="minorHAnsi"/>
          <w:noProof/>
        </w:rPr>
        <w:t> </w:t>
      </w:r>
      <w:r w:rsidRPr="00464E1B">
        <w:rPr>
          <w:rFonts w:asciiTheme="minorHAnsi" w:hAnsiTheme="minorHAnsi" w:cstheme="minorHAnsi"/>
          <w:noProof/>
        </w:rPr>
        <w:t> </w:t>
      </w:r>
      <w:r w:rsidRPr="00464E1B">
        <w:rPr>
          <w:rFonts w:asciiTheme="minorHAnsi" w:hAnsiTheme="minorHAnsi" w:cstheme="minorHAnsi"/>
        </w:rPr>
        <w:fldChar w:fldCharType="end"/>
      </w:r>
      <w:r w:rsidRPr="00464E1B">
        <w:rPr>
          <w:rFonts w:asciiTheme="minorHAnsi" w:hAnsiTheme="minorHAnsi" w:cstheme="minorHAnsi"/>
        </w:rPr>
        <w:fldChar w:fldCharType="begin">
          <w:ffData>
            <w:name w:val="Text5"/>
            <w:enabled/>
            <w:calcOnExit w:val="0"/>
            <w:textInput/>
          </w:ffData>
        </w:fldChar>
      </w:r>
      <w:r w:rsidRPr="00464E1B">
        <w:rPr>
          <w:rFonts w:asciiTheme="minorHAnsi" w:hAnsiTheme="minorHAnsi" w:cstheme="minorHAnsi"/>
        </w:rPr>
        <w:instrText xml:space="preserve"> FORMTEXT </w:instrText>
      </w:r>
      <w:r w:rsidRPr="00464E1B">
        <w:rPr>
          <w:rFonts w:asciiTheme="minorHAnsi" w:hAnsiTheme="minorHAnsi" w:cstheme="minorHAnsi"/>
        </w:rPr>
      </w:r>
      <w:r w:rsidRPr="00464E1B">
        <w:rPr>
          <w:rFonts w:asciiTheme="minorHAnsi" w:hAnsiTheme="minorHAnsi" w:cstheme="minorHAnsi"/>
        </w:rPr>
        <w:fldChar w:fldCharType="separate"/>
      </w:r>
      <w:r w:rsidRPr="00464E1B">
        <w:rPr>
          <w:rFonts w:asciiTheme="minorHAnsi" w:hAnsiTheme="minorHAnsi" w:cstheme="minorHAnsi"/>
          <w:noProof/>
        </w:rPr>
        <w:t> </w:t>
      </w:r>
      <w:r w:rsidRPr="00464E1B">
        <w:rPr>
          <w:rFonts w:asciiTheme="minorHAnsi" w:hAnsiTheme="minorHAnsi" w:cstheme="minorHAnsi"/>
          <w:noProof/>
        </w:rPr>
        <w:t> </w:t>
      </w:r>
      <w:r w:rsidRPr="00464E1B">
        <w:rPr>
          <w:rFonts w:asciiTheme="minorHAnsi" w:hAnsiTheme="minorHAnsi" w:cstheme="minorHAnsi"/>
          <w:noProof/>
        </w:rPr>
        <w:t> </w:t>
      </w:r>
      <w:r w:rsidRPr="00464E1B">
        <w:rPr>
          <w:rFonts w:asciiTheme="minorHAnsi" w:hAnsiTheme="minorHAnsi" w:cstheme="minorHAnsi"/>
          <w:noProof/>
        </w:rPr>
        <w:t> </w:t>
      </w:r>
      <w:r w:rsidRPr="00464E1B">
        <w:rPr>
          <w:rFonts w:asciiTheme="minorHAnsi" w:hAnsiTheme="minorHAnsi" w:cstheme="minorHAnsi"/>
          <w:noProof/>
        </w:rPr>
        <w:t> </w:t>
      </w:r>
      <w:r w:rsidRPr="00464E1B">
        <w:rPr>
          <w:rFonts w:asciiTheme="minorHAnsi" w:hAnsiTheme="minorHAnsi" w:cstheme="minorHAnsi"/>
        </w:rPr>
        <w:fldChar w:fldCharType="end"/>
      </w:r>
      <w:r w:rsidRPr="00464E1B">
        <w:rPr>
          <w:rFonts w:asciiTheme="minorHAnsi" w:hAnsiTheme="minorHAnsi" w:cstheme="minorHAnsi"/>
        </w:rPr>
        <w:fldChar w:fldCharType="begin">
          <w:ffData>
            <w:name w:val="Text5"/>
            <w:enabled/>
            <w:calcOnExit w:val="0"/>
            <w:textInput/>
          </w:ffData>
        </w:fldChar>
      </w:r>
      <w:r w:rsidRPr="00464E1B">
        <w:rPr>
          <w:rFonts w:asciiTheme="minorHAnsi" w:hAnsiTheme="minorHAnsi" w:cstheme="minorHAnsi"/>
        </w:rPr>
        <w:instrText xml:space="preserve"> FORMTEXT </w:instrText>
      </w:r>
      <w:r w:rsidRPr="00464E1B">
        <w:rPr>
          <w:rFonts w:asciiTheme="minorHAnsi" w:hAnsiTheme="minorHAnsi" w:cstheme="minorHAnsi"/>
        </w:rPr>
      </w:r>
      <w:r w:rsidRPr="00464E1B">
        <w:rPr>
          <w:rFonts w:asciiTheme="minorHAnsi" w:hAnsiTheme="minorHAnsi" w:cstheme="minorHAnsi"/>
        </w:rPr>
        <w:fldChar w:fldCharType="separate"/>
      </w:r>
      <w:r w:rsidRPr="00464E1B">
        <w:rPr>
          <w:rFonts w:asciiTheme="minorHAnsi" w:hAnsiTheme="minorHAnsi" w:cstheme="minorHAnsi"/>
          <w:noProof/>
        </w:rPr>
        <w:t> </w:t>
      </w:r>
      <w:r w:rsidRPr="00464E1B">
        <w:rPr>
          <w:rFonts w:asciiTheme="minorHAnsi" w:hAnsiTheme="minorHAnsi" w:cstheme="minorHAnsi"/>
          <w:noProof/>
        </w:rPr>
        <w:t> </w:t>
      </w:r>
      <w:r w:rsidRPr="00464E1B">
        <w:rPr>
          <w:rFonts w:asciiTheme="minorHAnsi" w:hAnsiTheme="minorHAnsi" w:cstheme="minorHAnsi"/>
          <w:noProof/>
        </w:rPr>
        <w:t> </w:t>
      </w:r>
      <w:r w:rsidRPr="00464E1B">
        <w:rPr>
          <w:rFonts w:asciiTheme="minorHAnsi" w:hAnsiTheme="minorHAnsi" w:cstheme="minorHAnsi"/>
          <w:noProof/>
        </w:rPr>
        <w:t> </w:t>
      </w:r>
      <w:r w:rsidRPr="00464E1B">
        <w:rPr>
          <w:rFonts w:asciiTheme="minorHAnsi" w:hAnsiTheme="minorHAnsi" w:cstheme="minorHAnsi"/>
          <w:noProof/>
        </w:rPr>
        <w:t> </w:t>
      </w:r>
      <w:r w:rsidRPr="00464E1B">
        <w:rPr>
          <w:rFonts w:asciiTheme="minorHAnsi" w:hAnsiTheme="minorHAnsi" w:cstheme="minorHAnsi"/>
        </w:rPr>
        <w:fldChar w:fldCharType="end"/>
      </w:r>
      <w:r w:rsidRPr="00464E1B">
        <w:rPr>
          <w:rFonts w:asciiTheme="minorHAnsi" w:hAnsiTheme="minorHAnsi" w:cstheme="minorHAnsi"/>
        </w:rPr>
        <w:fldChar w:fldCharType="begin">
          <w:ffData>
            <w:name w:val="Text5"/>
            <w:enabled/>
            <w:calcOnExit w:val="0"/>
            <w:textInput/>
          </w:ffData>
        </w:fldChar>
      </w:r>
      <w:r w:rsidRPr="00464E1B">
        <w:rPr>
          <w:rFonts w:asciiTheme="minorHAnsi" w:hAnsiTheme="minorHAnsi" w:cstheme="minorHAnsi"/>
        </w:rPr>
        <w:instrText xml:space="preserve"> FORMTEXT </w:instrText>
      </w:r>
      <w:r w:rsidRPr="00464E1B">
        <w:rPr>
          <w:rFonts w:asciiTheme="minorHAnsi" w:hAnsiTheme="minorHAnsi" w:cstheme="minorHAnsi"/>
        </w:rPr>
      </w:r>
      <w:r w:rsidRPr="00464E1B">
        <w:rPr>
          <w:rFonts w:asciiTheme="minorHAnsi" w:hAnsiTheme="minorHAnsi" w:cstheme="minorHAnsi"/>
        </w:rPr>
        <w:fldChar w:fldCharType="separate"/>
      </w:r>
      <w:r w:rsidRPr="00464E1B">
        <w:rPr>
          <w:rFonts w:asciiTheme="minorHAnsi" w:hAnsiTheme="minorHAnsi" w:cstheme="minorHAnsi"/>
          <w:noProof/>
        </w:rPr>
        <w:t> </w:t>
      </w:r>
      <w:r w:rsidRPr="00464E1B">
        <w:rPr>
          <w:rFonts w:asciiTheme="minorHAnsi" w:hAnsiTheme="minorHAnsi" w:cstheme="minorHAnsi"/>
          <w:noProof/>
        </w:rPr>
        <w:t> </w:t>
      </w:r>
      <w:r w:rsidRPr="00464E1B">
        <w:rPr>
          <w:rFonts w:asciiTheme="minorHAnsi" w:hAnsiTheme="minorHAnsi" w:cstheme="minorHAnsi"/>
          <w:noProof/>
        </w:rPr>
        <w:t> </w:t>
      </w:r>
      <w:r w:rsidRPr="00464E1B">
        <w:rPr>
          <w:rFonts w:asciiTheme="minorHAnsi" w:hAnsiTheme="minorHAnsi" w:cstheme="minorHAnsi"/>
          <w:noProof/>
        </w:rPr>
        <w:t> </w:t>
      </w:r>
      <w:r w:rsidRPr="00464E1B">
        <w:rPr>
          <w:rFonts w:asciiTheme="minorHAnsi" w:hAnsiTheme="minorHAnsi" w:cstheme="minorHAnsi"/>
          <w:noProof/>
        </w:rPr>
        <w:t> </w:t>
      </w:r>
      <w:r w:rsidRPr="00464E1B">
        <w:rPr>
          <w:rFonts w:asciiTheme="minorHAnsi" w:hAnsiTheme="minorHAnsi" w:cstheme="minorHAnsi"/>
        </w:rPr>
        <w:fldChar w:fldCharType="end"/>
      </w:r>
      <w:r w:rsidRPr="00464E1B">
        <w:rPr>
          <w:rFonts w:asciiTheme="minorHAnsi" w:hAnsiTheme="minorHAnsi" w:cstheme="minorHAnsi"/>
        </w:rPr>
        <w:fldChar w:fldCharType="begin">
          <w:ffData>
            <w:name w:val="Text5"/>
            <w:enabled/>
            <w:calcOnExit w:val="0"/>
            <w:textInput/>
          </w:ffData>
        </w:fldChar>
      </w:r>
      <w:r w:rsidRPr="00464E1B">
        <w:rPr>
          <w:rFonts w:asciiTheme="minorHAnsi" w:hAnsiTheme="minorHAnsi" w:cstheme="minorHAnsi"/>
        </w:rPr>
        <w:instrText xml:space="preserve"> FORMTEXT </w:instrText>
      </w:r>
      <w:r w:rsidRPr="00464E1B">
        <w:rPr>
          <w:rFonts w:asciiTheme="minorHAnsi" w:hAnsiTheme="minorHAnsi" w:cstheme="minorHAnsi"/>
        </w:rPr>
      </w:r>
      <w:r w:rsidRPr="00464E1B">
        <w:rPr>
          <w:rFonts w:asciiTheme="minorHAnsi" w:hAnsiTheme="minorHAnsi" w:cstheme="minorHAnsi"/>
        </w:rPr>
        <w:fldChar w:fldCharType="separate"/>
      </w:r>
      <w:r w:rsidRPr="00464E1B">
        <w:rPr>
          <w:rFonts w:asciiTheme="minorHAnsi" w:hAnsiTheme="minorHAnsi" w:cstheme="minorHAnsi"/>
          <w:noProof/>
        </w:rPr>
        <w:t> </w:t>
      </w:r>
      <w:r w:rsidRPr="00464E1B">
        <w:rPr>
          <w:rFonts w:asciiTheme="minorHAnsi" w:hAnsiTheme="minorHAnsi" w:cstheme="minorHAnsi"/>
          <w:noProof/>
        </w:rPr>
        <w:t> </w:t>
      </w:r>
      <w:r w:rsidRPr="00464E1B">
        <w:rPr>
          <w:rFonts w:asciiTheme="minorHAnsi" w:hAnsiTheme="minorHAnsi" w:cstheme="minorHAnsi"/>
          <w:noProof/>
        </w:rPr>
        <w:t> </w:t>
      </w:r>
      <w:r w:rsidRPr="00464E1B">
        <w:rPr>
          <w:rFonts w:asciiTheme="minorHAnsi" w:hAnsiTheme="minorHAnsi" w:cstheme="minorHAnsi"/>
          <w:noProof/>
        </w:rPr>
        <w:t> </w:t>
      </w:r>
      <w:r w:rsidRPr="00464E1B">
        <w:rPr>
          <w:rFonts w:asciiTheme="minorHAnsi" w:hAnsiTheme="minorHAnsi" w:cstheme="minorHAnsi"/>
          <w:noProof/>
        </w:rPr>
        <w:t> </w:t>
      </w:r>
      <w:r w:rsidRPr="00464E1B">
        <w:rPr>
          <w:rFonts w:asciiTheme="minorHAnsi" w:hAnsiTheme="minorHAnsi" w:cstheme="minorHAnsi"/>
        </w:rPr>
        <w:fldChar w:fldCharType="end"/>
      </w:r>
    </w:p>
    <w:p w14:paraId="34FC2ED0" w14:textId="1F1B1AD4" w:rsidR="00CB4F63" w:rsidRPr="00464E1B" w:rsidRDefault="006D40DE" w:rsidP="009D512F">
      <w:pPr>
        <w:pStyle w:val="Odstavecseseznamem"/>
        <w:numPr>
          <w:ilvl w:val="1"/>
          <w:numId w:val="3"/>
        </w:numPr>
        <w:spacing w:line="240" w:lineRule="auto"/>
        <w:ind w:left="567" w:hanging="567"/>
        <w:jc w:val="both"/>
        <w:rPr>
          <w:rFonts w:asciiTheme="minorHAnsi" w:hAnsiTheme="minorHAnsi" w:cstheme="minorHAnsi"/>
        </w:rPr>
      </w:pPr>
      <w:r w:rsidRPr="00464E1B">
        <w:rPr>
          <w:rFonts w:asciiTheme="minorHAnsi" w:hAnsiTheme="minorHAnsi" w:cstheme="minorHAnsi"/>
        </w:rPr>
        <w:t>Objednatel je povinen ve smluvně stanoveném termínu předmět díla – jeho jednotlivé části, bez nedodělků a zjevných závad převzít.</w:t>
      </w:r>
    </w:p>
    <w:p w14:paraId="1C47162C" w14:textId="0D628910" w:rsidR="00CB4F63" w:rsidRPr="00464E1B" w:rsidRDefault="007106B5" w:rsidP="007106B5">
      <w:pPr>
        <w:pStyle w:val="Nadpis1"/>
        <w:rPr>
          <w:rFonts w:asciiTheme="minorHAnsi" w:hAnsiTheme="minorHAnsi" w:cstheme="minorHAnsi"/>
        </w:rPr>
      </w:pPr>
      <w:r w:rsidRPr="00464E1B">
        <w:rPr>
          <w:rFonts w:asciiTheme="minorHAnsi" w:hAnsiTheme="minorHAnsi" w:cstheme="minorHAnsi"/>
        </w:rPr>
        <w:t>Podmínky provádění díla, změny předmětu díla</w:t>
      </w:r>
    </w:p>
    <w:p w14:paraId="2015B495" w14:textId="37D9E82A" w:rsidR="007106B5" w:rsidRPr="00464E1B" w:rsidRDefault="00E24966" w:rsidP="009D512F">
      <w:pPr>
        <w:pStyle w:val="Odstavecseseznamem"/>
        <w:numPr>
          <w:ilvl w:val="1"/>
          <w:numId w:val="3"/>
        </w:numPr>
        <w:spacing w:line="240" w:lineRule="auto"/>
        <w:ind w:left="567" w:hanging="567"/>
        <w:jc w:val="both"/>
        <w:rPr>
          <w:rFonts w:asciiTheme="minorHAnsi" w:hAnsiTheme="minorHAnsi" w:cstheme="minorHAnsi"/>
          <w:lang w:eastAsia="ar-SA"/>
        </w:rPr>
      </w:pPr>
      <w:r w:rsidRPr="00464E1B">
        <w:rPr>
          <w:rFonts w:asciiTheme="minorHAnsi" w:hAnsiTheme="minorHAnsi" w:cstheme="minorHAnsi"/>
          <w:lang w:eastAsia="ar-SA"/>
        </w:rPr>
        <w:t>Zhotovitel bude při zpracovávání předmětu díla postupovat podle obecně závazných předpisů, závazných ustanovení českých, popř. evropských technických norem, výchozích podkladů předaných mu Objednatelem dle této Smlouvy, vyjádření veřejnoprávních orgánů a organizací k rozpracované projektové dokumentaci a podle zápisů z projednávání projektové dokumentace s Objednatelem tak, aby dílo mělo vlastnosti v této Smlouvě dohodnuté, popřípadě obvyklé.</w:t>
      </w:r>
    </w:p>
    <w:p w14:paraId="645EFC58" w14:textId="77777777" w:rsidR="005A6983" w:rsidRPr="00464E1B" w:rsidRDefault="005A6983" w:rsidP="009D512F">
      <w:pPr>
        <w:pStyle w:val="Zkladntext2"/>
        <w:numPr>
          <w:ilvl w:val="1"/>
          <w:numId w:val="3"/>
        </w:numPr>
        <w:tabs>
          <w:tab w:val="left" w:pos="567"/>
        </w:tabs>
        <w:spacing w:line="240" w:lineRule="auto"/>
        <w:ind w:left="567" w:hanging="567"/>
        <w:jc w:val="both"/>
        <w:rPr>
          <w:rFonts w:asciiTheme="minorHAnsi" w:hAnsiTheme="minorHAnsi" w:cstheme="minorHAnsi"/>
          <w:sz w:val="22"/>
          <w:szCs w:val="22"/>
        </w:rPr>
      </w:pPr>
      <w:r w:rsidRPr="00464E1B">
        <w:rPr>
          <w:rFonts w:asciiTheme="minorHAnsi" w:hAnsiTheme="minorHAnsi" w:cstheme="minorHAnsi"/>
          <w:sz w:val="22"/>
          <w:szCs w:val="22"/>
        </w:rPr>
        <w:lastRenderedPageBreak/>
        <w:t xml:space="preserve">Pokud se jedná o další pokyny Objednatele učiněné po uzavření Smlouvy, bude je Zhotovitel respektovat v případě, že budou směřovat k upřesnění investorského zadání a věcného rozsahu stavby, nebudou však na újmu kvality a odborné úrovně dokumentace. </w:t>
      </w:r>
    </w:p>
    <w:p w14:paraId="5D87A326" w14:textId="2C6EE33C" w:rsidR="00E24966" w:rsidRPr="00464E1B" w:rsidRDefault="00C76DBA" w:rsidP="009D512F">
      <w:pPr>
        <w:pStyle w:val="Odstavecseseznamem"/>
        <w:numPr>
          <w:ilvl w:val="1"/>
          <w:numId w:val="3"/>
        </w:numPr>
        <w:spacing w:line="240" w:lineRule="auto"/>
        <w:ind w:left="567" w:hanging="567"/>
        <w:jc w:val="both"/>
        <w:rPr>
          <w:rFonts w:asciiTheme="minorHAnsi" w:hAnsiTheme="minorHAnsi" w:cstheme="minorHAnsi"/>
          <w:lang w:eastAsia="ar-SA"/>
        </w:rPr>
      </w:pPr>
      <w:r w:rsidRPr="00464E1B">
        <w:rPr>
          <w:rFonts w:asciiTheme="minorHAnsi" w:hAnsiTheme="minorHAnsi" w:cstheme="minorHAnsi"/>
          <w:lang w:eastAsia="ar-SA"/>
        </w:rPr>
        <w:t>Zhotovitel je povinen upozornit Objednatele bez zbytečného odkladu na nevhodnou povahu pokynů udělených Objednatelem ve věcech realizace předmětu díla. Smluvní strany se dohodly, že v takovém případě budou postupovat dle § 2594 zákona č. 89/2012 Sb.</w:t>
      </w:r>
    </w:p>
    <w:p w14:paraId="26ECC270" w14:textId="77777777" w:rsidR="00E118B9" w:rsidRPr="00464E1B" w:rsidRDefault="00DD3D1B" w:rsidP="002F46BB">
      <w:pPr>
        <w:pStyle w:val="Nadpis1"/>
        <w:rPr>
          <w:rFonts w:asciiTheme="minorHAnsi" w:hAnsiTheme="minorHAnsi" w:cstheme="minorHAnsi"/>
        </w:rPr>
      </w:pPr>
      <w:r w:rsidRPr="00464E1B">
        <w:rPr>
          <w:rFonts w:asciiTheme="minorHAnsi" w:hAnsiTheme="minorHAnsi" w:cstheme="minorHAnsi"/>
        </w:rPr>
        <w:t xml:space="preserve">Platební </w:t>
      </w:r>
      <w:r w:rsidR="00E118B9" w:rsidRPr="00464E1B">
        <w:rPr>
          <w:rFonts w:asciiTheme="minorHAnsi" w:hAnsiTheme="minorHAnsi" w:cstheme="minorHAnsi"/>
        </w:rPr>
        <w:t>podmínky</w:t>
      </w:r>
    </w:p>
    <w:p w14:paraId="63EC084B" w14:textId="7175EECF" w:rsidR="00C613CD" w:rsidRPr="00464E1B" w:rsidRDefault="00C613CD" w:rsidP="009D512F">
      <w:pPr>
        <w:pStyle w:val="Odstavecseseznamem"/>
        <w:numPr>
          <w:ilvl w:val="1"/>
          <w:numId w:val="3"/>
        </w:numPr>
        <w:spacing w:before="120" w:after="0" w:line="240" w:lineRule="auto"/>
        <w:ind w:left="567" w:hanging="567"/>
        <w:jc w:val="both"/>
        <w:rPr>
          <w:rFonts w:asciiTheme="minorHAnsi" w:hAnsiTheme="minorHAnsi" w:cstheme="minorHAnsi"/>
          <w:lang w:eastAsia="cs-CZ"/>
        </w:rPr>
      </w:pPr>
      <w:r w:rsidRPr="00464E1B">
        <w:rPr>
          <w:rFonts w:asciiTheme="minorHAnsi" w:hAnsiTheme="minorHAnsi" w:cstheme="minorHAnsi"/>
          <w:lang w:eastAsia="cs-CZ"/>
        </w:rPr>
        <w:t>Zálohy nebudou poskytovány.</w:t>
      </w:r>
    </w:p>
    <w:p w14:paraId="71071BA1" w14:textId="558C6DE8" w:rsidR="00CC213B" w:rsidRPr="00464E1B" w:rsidRDefault="0070177E" w:rsidP="009D512F">
      <w:pPr>
        <w:numPr>
          <w:ilvl w:val="1"/>
          <w:numId w:val="3"/>
        </w:numPr>
        <w:spacing w:before="120" w:after="0" w:line="240" w:lineRule="auto"/>
        <w:ind w:left="567" w:hanging="567"/>
        <w:contextualSpacing/>
        <w:jc w:val="both"/>
        <w:rPr>
          <w:rFonts w:asciiTheme="minorHAnsi" w:hAnsiTheme="minorHAnsi" w:cstheme="minorHAnsi"/>
          <w:lang w:eastAsia="cs-CZ"/>
        </w:rPr>
      </w:pPr>
      <w:r w:rsidRPr="00464E1B">
        <w:rPr>
          <w:rFonts w:asciiTheme="minorHAnsi" w:hAnsiTheme="minorHAnsi" w:cstheme="minorHAnsi"/>
          <w:lang w:eastAsia="cs-CZ"/>
        </w:rPr>
        <w:t xml:space="preserve">Cenu za provedené práce je zhotovitel oprávněn fakturovat </w:t>
      </w:r>
      <w:r w:rsidR="002B474F" w:rsidRPr="00464E1B">
        <w:rPr>
          <w:rFonts w:asciiTheme="minorHAnsi" w:hAnsiTheme="minorHAnsi" w:cstheme="minorHAnsi"/>
          <w:lang w:eastAsia="cs-CZ"/>
        </w:rPr>
        <w:t xml:space="preserve">až </w:t>
      </w:r>
      <w:r w:rsidRPr="00464E1B">
        <w:rPr>
          <w:rFonts w:asciiTheme="minorHAnsi" w:hAnsiTheme="minorHAnsi" w:cstheme="minorHAnsi"/>
          <w:lang w:eastAsia="cs-CZ"/>
        </w:rPr>
        <w:t xml:space="preserve">po </w:t>
      </w:r>
      <w:r w:rsidR="002B474F" w:rsidRPr="00464E1B">
        <w:rPr>
          <w:rFonts w:asciiTheme="minorHAnsi" w:hAnsiTheme="minorHAnsi" w:cstheme="minorHAnsi"/>
          <w:lang w:eastAsia="cs-CZ"/>
        </w:rPr>
        <w:t xml:space="preserve">kompletním </w:t>
      </w:r>
      <w:r w:rsidRPr="00464E1B">
        <w:rPr>
          <w:rFonts w:asciiTheme="minorHAnsi" w:hAnsiTheme="minorHAnsi" w:cstheme="minorHAnsi"/>
          <w:lang w:eastAsia="cs-CZ"/>
        </w:rPr>
        <w:t>p</w:t>
      </w:r>
      <w:r w:rsidR="00B44B2C" w:rsidRPr="00464E1B">
        <w:rPr>
          <w:rFonts w:asciiTheme="minorHAnsi" w:hAnsiTheme="minorHAnsi" w:cstheme="minorHAnsi"/>
          <w:lang w:eastAsia="cs-CZ"/>
        </w:rPr>
        <w:t>ředání</w:t>
      </w:r>
      <w:r w:rsidR="009F48AC" w:rsidRPr="00464E1B">
        <w:rPr>
          <w:rFonts w:asciiTheme="minorHAnsi" w:hAnsiTheme="minorHAnsi" w:cstheme="minorHAnsi"/>
          <w:lang w:eastAsia="cs-CZ"/>
        </w:rPr>
        <w:t xml:space="preserve"> a převzetí předmětu</w:t>
      </w:r>
      <w:r w:rsidRPr="00464E1B">
        <w:rPr>
          <w:rFonts w:asciiTheme="minorHAnsi" w:hAnsiTheme="minorHAnsi" w:cstheme="minorHAnsi"/>
          <w:lang w:eastAsia="cs-CZ"/>
        </w:rPr>
        <w:t xml:space="preserve"> díla</w:t>
      </w:r>
      <w:r w:rsidR="001E43A8" w:rsidRPr="00464E1B">
        <w:rPr>
          <w:rFonts w:asciiTheme="minorHAnsi" w:hAnsiTheme="minorHAnsi" w:cstheme="minorHAnsi"/>
          <w:lang w:eastAsia="cs-CZ"/>
        </w:rPr>
        <w:t xml:space="preserve">, poté </w:t>
      </w:r>
      <w:r w:rsidR="00CC213B" w:rsidRPr="00464E1B">
        <w:rPr>
          <w:rFonts w:asciiTheme="minorHAnsi" w:hAnsiTheme="minorHAnsi" w:cstheme="minorHAnsi"/>
          <w:bCs/>
        </w:rPr>
        <w:t xml:space="preserve">bude následně </w:t>
      </w:r>
      <w:r w:rsidR="00532A12" w:rsidRPr="00464E1B">
        <w:rPr>
          <w:rFonts w:asciiTheme="minorHAnsi" w:hAnsiTheme="minorHAnsi" w:cstheme="minorHAnsi"/>
          <w:bCs/>
        </w:rPr>
        <w:t xml:space="preserve">zhotoviteli </w:t>
      </w:r>
      <w:r w:rsidR="00CC213B" w:rsidRPr="00464E1B">
        <w:rPr>
          <w:rFonts w:asciiTheme="minorHAnsi" w:hAnsiTheme="minorHAnsi" w:cstheme="minorHAnsi"/>
          <w:bCs/>
        </w:rPr>
        <w:t xml:space="preserve">uhrazena </w:t>
      </w:r>
      <w:r w:rsidR="001D558A" w:rsidRPr="00464E1B">
        <w:rPr>
          <w:rFonts w:asciiTheme="minorHAnsi" w:hAnsiTheme="minorHAnsi" w:cstheme="minorHAnsi"/>
          <w:bCs/>
        </w:rPr>
        <w:t xml:space="preserve">faktura </w:t>
      </w:r>
      <w:r w:rsidR="00CC213B" w:rsidRPr="00464E1B">
        <w:rPr>
          <w:rFonts w:asciiTheme="minorHAnsi" w:hAnsiTheme="minorHAnsi" w:cstheme="minorHAnsi"/>
          <w:bCs/>
        </w:rPr>
        <w:t xml:space="preserve">dle </w:t>
      </w:r>
      <w:r w:rsidR="00F255D2" w:rsidRPr="00464E1B">
        <w:rPr>
          <w:rFonts w:asciiTheme="minorHAnsi" w:hAnsiTheme="minorHAnsi" w:cstheme="minorHAnsi"/>
          <w:bCs/>
        </w:rPr>
        <w:t>platebních podmínek.</w:t>
      </w:r>
    </w:p>
    <w:p w14:paraId="1CDBAB91" w14:textId="1E250AC4" w:rsidR="00A97355" w:rsidRPr="00464E1B" w:rsidRDefault="00B81264" w:rsidP="009D512F">
      <w:pPr>
        <w:numPr>
          <w:ilvl w:val="1"/>
          <w:numId w:val="3"/>
        </w:numPr>
        <w:spacing w:before="120" w:after="0" w:line="240" w:lineRule="auto"/>
        <w:ind w:left="567" w:hanging="567"/>
        <w:contextualSpacing/>
        <w:jc w:val="both"/>
        <w:rPr>
          <w:rFonts w:asciiTheme="minorHAnsi" w:hAnsiTheme="minorHAnsi" w:cstheme="minorHAnsi"/>
          <w:lang w:eastAsia="cs-CZ"/>
        </w:rPr>
      </w:pPr>
      <w:r w:rsidRPr="00464E1B">
        <w:rPr>
          <w:rFonts w:asciiTheme="minorHAnsi" w:hAnsiTheme="minorHAnsi" w:cstheme="minorHAnsi"/>
          <w:lang w:eastAsia="cs-CZ"/>
        </w:rPr>
        <w:t xml:space="preserve">Úhradu provede </w:t>
      </w:r>
      <w:r w:rsidR="00685D2E" w:rsidRPr="00464E1B">
        <w:rPr>
          <w:rFonts w:asciiTheme="minorHAnsi" w:hAnsiTheme="minorHAnsi" w:cstheme="minorHAnsi"/>
          <w:lang w:eastAsia="cs-CZ"/>
        </w:rPr>
        <w:t>objednatel</w:t>
      </w:r>
      <w:r w:rsidRPr="00464E1B">
        <w:rPr>
          <w:rFonts w:asciiTheme="minorHAnsi" w:hAnsiTheme="minorHAnsi" w:cstheme="minorHAnsi"/>
          <w:lang w:eastAsia="cs-CZ"/>
        </w:rPr>
        <w:t xml:space="preserve"> v české měně. </w:t>
      </w:r>
      <w:r w:rsidR="00E118B9" w:rsidRPr="00464E1B">
        <w:rPr>
          <w:rFonts w:asciiTheme="minorHAnsi" w:hAnsiTheme="minorHAnsi" w:cstheme="minorHAnsi"/>
          <w:lang w:eastAsia="cs-CZ"/>
        </w:rPr>
        <w:t xml:space="preserve">Doba splatnosti faktur </w:t>
      </w:r>
      <w:r w:rsidR="002B474F" w:rsidRPr="00464E1B">
        <w:rPr>
          <w:rFonts w:asciiTheme="minorHAnsi" w:hAnsiTheme="minorHAnsi" w:cstheme="minorHAnsi"/>
          <w:lang w:eastAsia="cs-CZ"/>
        </w:rPr>
        <w:t xml:space="preserve">musí být stanovena minimálně na </w:t>
      </w:r>
      <w:r w:rsidR="009B4D76" w:rsidRPr="00464E1B">
        <w:rPr>
          <w:rFonts w:asciiTheme="minorHAnsi" w:hAnsiTheme="minorHAnsi" w:cstheme="minorHAnsi"/>
          <w:lang w:eastAsia="cs-CZ"/>
        </w:rPr>
        <w:br/>
      </w:r>
      <w:r w:rsidR="00086E7A" w:rsidRPr="00464E1B">
        <w:rPr>
          <w:rFonts w:asciiTheme="minorHAnsi" w:hAnsiTheme="minorHAnsi" w:cstheme="minorHAnsi"/>
          <w:lang w:eastAsia="cs-CZ"/>
        </w:rPr>
        <w:t>6</w:t>
      </w:r>
      <w:r w:rsidR="002B474F" w:rsidRPr="00464E1B">
        <w:rPr>
          <w:rFonts w:asciiTheme="minorHAnsi" w:hAnsiTheme="minorHAnsi" w:cstheme="minorHAnsi"/>
          <w:lang w:eastAsia="cs-CZ"/>
        </w:rPr>
        <w:t>0</w:t>
      </w:r>
      <w:r w:rsidR="00E118B9" w:rsidRPr="00464E1B">
        <w:rPr>
          <w:rFonts w:asciiTheme="minorHAnsi" w:hAnsiTheme="minorHAnsi" w:cstheme="minorHAnsi"/>
          <w:lang w:eastAsia="cs-CZ"/>
        </w:rPr>
        <w:t xml:space="preserve"> dní od data jej</w:t>
      </w:r>
      <w:r w:rsidR="00CC213B" w:rsidRPr="00464E1B">
        <w:rPr>
          <w:rFonts w:asciiTheme="minorHAnsi" w:hAnsiTheme="minorHAnsi" w:cstheme="minorHAnsi"/>
          <w:lang w:eastAsia="cs-CZ"/>
        </w:rPr>
        <w:t>ího</w:t>
      </w:r>
      <w:r w:rsidR="00E118B9" w:rsidRPr="00464E1B">
        <w:rPr>
          <w:rFonts w:asciiTheme="minorHAnsi" w:hAnsiTheme="minorHAnsi" w:cstheme="minorHAnsi"/>
          <w:lang w:eastAsia="cs-CZ"/>
        </w:rPr>
        <w:t xml:space="preserve"> doručení </w:t>
      </w:r>
      <w:r w:rsidR="00685D2E" w:rsidRPr="00464E1B">
        <w:rPr>
          <w:rFonts w:asciiTheme="minorHAnsi" w:hAnsiTheme="minorHAnsi" w:cstheme="minorHAnsi"/>
          <w:lang w:eastAsia="cs-CZ"/>
        </w:rPr>
        <w:t>objednateli</w:t>
      </w:r>
      <w:r w:rsidR="00E118B9" w:rsidRPr="00464E1B">
        <w:rPr>
          <w:rFonts w:asciiTheme="minorHAnsi" w:hAnsiTheme="minorHAnsi" w:cstheme="minorHAnsi"/>
          <w:lang w:eastAsia="cs-CZ"/>
        </w:rPr>
        <w:t>.</w:t>
      </w:r>
    </w:p>
    <w:p w14:paraId="2FD6FB60" w14:textId="2496E809" w:rsidR="00524CAD" w:rsidRPr="00464E1B" w:rsidRDefault="001748AF" w:rsidP="009D512F">
      <w:pPr>
        <w:numPr>
          <w:ilvl w:val="1"/>
          <w:numId w:val="3"/>
        </w:numPr>
        <w:spacing w:before="120" w:after="0" w:line="240" w:lineRule="auto"/>
        <w:ind w:left="567" w:hanging="567"/>
        <w:contextualSpacing/>
        <w:jc w:val="both"/>
        <w:rPr>
          <w:rFonts w:asciiTheme="minorHAnsi" w:hAnsiTheme="minorHAnsi" w:cstheme="minorHAnsi"/>
          <w:lang w:eastAsia="cs-CZ"/>
        </w:rPr>
      </w:pPr>
      <w:r w:rsidRPr="00464E1B">
        <w:rPr>
          <w:rFonts w:asciiTheme="minorHAnsi" w:hAnsiTheme="minorHAnsi" w:cstheme="minorHAnsi"/>
          <w:bCs/>
        </w:rPr>
        <w:t xml:space="preserve">Veškeré účetní doklady musejí obsahovat náležitosti daňového dokladu dle zákona č.  235/2004 Sb., o dani z přidané hodnoty, ve znění pozdějších předpisů. V případě, že účetní doklady nebudou mít odpovídající náležitosti, je zadavatel oprávněn zaslat je ve lhůtě splatnosti zpět vybranému dodavateli </w:t>
      </w:r>
      <w:r w:rsidR="009B4D76" w:rsidRPr="00464E1B">
        <w:rPr>
          <w:rFonts w:asciiTheme="minorHAnsi" w:hAnsiTheme="minorHAnsi" w:cstheme="minorHAnsi"/>
          <w:bCs/>
        </w:rPr>
        <w:br/>
      </w:r>
      <w:r w:rsidRPr="00464E1B">
        <w:rPr>
          <w:rFonts w:asciiTheme="minorHAnsi" w:hAnsiTheme="minorHAnsi" w:cstheme="minorHAnsi"/>
          <w:bCs/>
        </w:rPr>
        <w:t>k doplnění, aniž se tak dostane do prodlení se splatností. Důvody vrácení sdělí zadavatel dodavateli písemně zároveň s vráceným daňovým dokladem. V závislosti na povaze závady je poskytovatel povinen daňový doklad včetně jeho příloh opravit nebo vyhotovit nový. Lhůta splatnosti počíná běžet znovu od opětovného zaslání náležitě doplněných či opravených dokladů.</w:t>
      </w:r>
    </w:p>
    <w:p w14:paraId="0F8096AD" w14:textId="56B9C568" w:rsidR="00701B3C" w:rsidRPr="00464E1B" w:rsidRDefault="00701B3C" w:rsidP="009D512F">
      <w:pPr>
        <w:numPr>
          <w:ilvl w:val="1"/>
          <w:numId w:val="3"/>
        </w:numPr>
        <w:spacing w:before="120" w:after="0" w:line="240" w:lineRule="auto"/>
        <w:ind w:left="567" w:hanging="567"/>
        <w:contextualSpacing/>
        <w:jc w:val="both"/>
        <w:rPr>
          <w:rFonts w:asciiTheme="minorHAnsi" w:hAnsiTheme="minorHAnsi" w:cstheme="minorHAnsi"/>
          <w:lang w:eastAsia="cs-CZ"/>
        </w:rPr>
      </w:pPr>
      <w:r w:rsidRPr="00464E1B">
        <w:rPr>
          <w:rFonts w:asciiTheme="minorHAnsi" w:eastAsia="Times New Roman" w:hAnsiTheme="minorHAnsi" w:cstheme="minorHAnsi"/>
          <w:color w:val="000000"/>
          <w:lang w:eastAsia="ar-SA"/>
        </w:rPr>
        <w:t>Úhrad</w:t>
      </w:r>
      <w:r w:rsidR="009262D6" w:rsidRPr="00464E1B">
        <w:rPr>
          <w:rFonts w:asciiTheme="minorHAnsi" w:eastAsia="Times New Roman" w:hAnsiTheme="minorHAnsi" w:cstheme="minorHAnsi"/>
          <w:color w:val="000000"/>
          <w:lang w:eastAsia="ar-SA"/>
        </w:rPr>
        <w:t>y</w:t>
      </w:r>
      <w:r w:rsidRPr="00464E1B">
        <w:rPr>
          <w:rFonts w:asciiTheme="minorHAnsi" w:eastAsia="Times New Roman" w:hAnsiTheme="minorHAnsi" w:cstheme="minorHAnsi"/>
          <w:color w:val="000000"/>
          <w:lang w:eastAsia="ar-SA"/>
        </w:rPr>
        <w:t xml:space="preserve"> za plnění z této smlouvy bud</w:t>
      </w:r>
      <w:r w:rsidR="009262D6" w:rsidRPr="00464E1B">
        <w:rPr>
          <w:rFonts w:asciiTheme="minorHAnsi" w:eastAsia="Times New Roman" w:hAnsiTheme="minorHAnsi" w:cstheme="minorHAnsi"/>
          <w:color w:val="000000"/>
          <w:lang w:eastAsia="ar-SA"/>
        </w:rPr>
        <w:t>ou</w:t>
      </w:r>
      <w:r w:rsidRPr="00464E1B">
        <w:rPr>
          <w:rFonts w:asciiTheme="minorHAnsi" w:eastAsia="Times New Roman" w:hAnsiTheme="minorHAnsi" w:cstheme="minorHAnsi"/>
          <w:color w:val="000000"/>
          <w:lang w:eastAsia="ar-SA"/>
        </w:rPr>
        <w:t xml:space="preserve"> realizován</w:t>
      </w:r>
      <w:r w:rsidR="009262D6" w:rsidRPr="00464E1B">
        <w:rPr>
          <w:rFonts w:asciiTheme="minorHAnsi" w:eastAsia="Times New Roman" w:hAnsiTheme="minorHAnsi" w:cstheme="minorHAnsi"/>
          <w:color w:val="000000"/>
          <w:lang w:eastAsia="ar-SA"/>
        </w:rPr>
        <w:t>y</w:t>
      </w:r>
      <w:r w:rsidRPr="00464E1B">
        <w:rPr>
          <w:rFonts w:asciiTheme="minorHAnsi" w:eastAsia="Times New Roman" w:hAnsiTheme="minorHAnsi" w:cstheme="minorHAnsi"/>
          <w:color w:val="000000"/>
          <w:lang w:eastAsia="ar-SA"/>
        </w:rPr>
        <w:t xml:space="preserve"> bezhotovostním převodem na účet </w:t>
      </w:r>
      <w:r w:rsidR="00E5464A" w:rsidRPr="00464E1B">
        <w:rPr>
          <w:rFonts w:asciiTheme="minorHAnsi" w:eastAsia="Times New Roman" w:hAnsiTheme="minorHAnsi" w:cstheme="minorHAnsi"/>
          <w:color w:val="000000"/>
          <w:lang w:eastAsia="ar-SA"/>
        </w:rPr>
        <w:t>zhotovitele</w:t>
      </w:r>
      <w:r w:rsidRPr="00464E1B">
        <w:rPr>
          <w:rFonts w:asciiTheme="minorHAnsi" w:eastAsia="Times New Roman" w:hAnsiTheme="minorHAnsi" w:cstheme="minorHAnsi"/>
          <w:color w:val="000000"/>
          <w:lang w:eastAsia="ar-SA"/>
        </w:rPr>
        <w:t>, který je správcem daně (finančním úřadem) zveřejněn způsobem umožňujícím dálkový přístup ve smyslu ustanovení § 98 zákona č. 235/2004 Sb. o dani z přidané hodnoty, ve znění pozdějších předpisů (dále jen „zákon o DPH“).</w:t>
      </w:r>
    </w:p>
    <w:p w14:paraId="6C5AEB1E" w14:textId="55BD5C49" w:rsidR="0059139B" w:rsidRPr="00464E1B" w:rsidRDefault="0059139B" w:rsidP="009D512F">
      <w:pPr>
        <w:numPr>
          <w:ilvl w:val="1"/>
          <w:numId w:val="3"/>
        </w:numPr>
        <w:autoSpaceDE w:val="0"/>
        <w:autoSpaceDN w:val="0"/>
        <w:adjustRightInd w:val="0"/>
        <w:spacing w:before="120" w:after="0" w:line="240" w:lineRule="auto"/>
        <w:ind w:left="567" w:hanging="567"/>
        <w:contextualSpacing/>
        <w:jc w:val="both"/>
        <w:rPr>
          <w:rFonts w:asciiTheme="minorHAnsi" w:eastAsia="Times New Roman" w:hAnsiTheme="minorHAnsi" w:cstheme="minorHAnsi"/>
          <w:color w:val="000000"/>
          <w:lang w:eastAsia="ar-SA"/>
        </w:rPr>
      </w:pPr>
      <w:r w:rsidRPr="00464E1B">
        <w:rPr>
          <w:rFonts w:asciiTheme="minorHAnsi" w:eastAsia="Times New Roman" w:hAnsiTheme="minorHAnsi" w:cstheme="minorHAnsi"/>
          <w:color w:val="000000"/>
          <w:lang w:eastAsia="ar-SA"/>
        </w:rPr>
        <w:t xml:space="preserve">Zhotovitel prohlašuje, že ke dni uzavření této smlouvy není veden v registru nespolehlivých plátců daně z přidané hodnoty a ani mu nejsou známy žádné skutečnosti, na </w:t>
      </w:r>
      <w:proofErr w:type="gramStart"/>
      <w:r w:rsidRPr="00464E1B">
        <w:rPr>
          <w:rFonts w:asciiTheme="minorHAnsi" w:eastAsia="Times New Roman" w:hAnsiTheme="minorHAnsi" w:cstheme="minorHAnsi"/>
          <w:color w:val="000000"/>
          <w:lang w:eastAsia="ar-SA"/>
        </w:rPr>
        <w:t>základě</w:t>
      </w:r>
      <w:proofErr w:type="gramEnd"/>
      <w:r w:rsidRPr="00464E1B">
        <w:rPr>
          <w:rFonts w:asciiTheme="minorHAnsi" w:eastAsia="Times New Roman" w:hAnsiTheme="minorHAnsi" w:cstheme="minorHAnsi"/>
          <w:color w:val="000000"/>
          <w:lang w:eastAsia="ar-SA"/>
        </w:rPr>
        <w:t xml:space="preserve"> kterých by s ním správce daně mohl zahájit řízení o prohlášení za nespolehlivého plátce daně dle § 106a zákona č. 235/2004 Sb., o dani z přidané hodnoty, v platném znění.</w:t>
      </w:r>
    </w:p>
    <w:p w14:paraId="3A88D228" w14:textId="77777777" w:rsidR="00BB11D0" w:rsidRPr="00464E1B" w:rsidRDefault="00031B6D" w:rsidP="009D512F">
      <w:pPr>
        <w:numPr>
          <w:ilvl w:val="1"/>
          <w:numId w:val="3"/>
        </w:numPr>
        <w:spacing w:before="120" w:after="0" w:line="240" w:lineRule="auto"/>
        <w:ind w:left="567" w:hanging="567"/>
        <w:contextualSpacing/>
        <w:jc w:val="both"/>
        <w:rPr>
          <w:rFonts w:asciiTheme="minorHAnsi" w:hAnsiTheme="minorHAnsi" w:cstheme="minorHAnsi"/>
          <w:lang w:eastAsia="cs-CZ"/>
        </w:rPr>
      </w:pPr>
      <w:r w:rsidRPr="00464E1B">
        <w:rPr>
          <w:rFonts w:asciiTheme="minorHAnsi" w:eastAsia="Times New Roman" w:hAnsiTheme="minorHAnsi" w:cstheme="minorHAnsi"/>
          <w:color w:val="000000"/>
          <w:lang w:eastAsia="ar-SA"/>
        </w:rPr>
        <w:t>Objednatel</w:t>
      </w:r>
      <w:r w:rsidR="0059139B" w:rsidRPr="00464E1B">
        <w:rPr>
          <w:rFonts w:asciiTheme="minorHAnsi" w:eastAsia="Times New Roman" w:hAnsiTheme="minorHAnsi" w:cstheme="minorHAnsi"/>
          <w:color w:val="000000"/>
          <w:lang w:eastAsia="ar-SA"/>
        </w:rPr>
        <w:t xml:space="preserve"> jako příjemce zdanitelného plnění je oprávněn v případě, že </w:t>
      </w:r>
      <w:r w:rsidRPr="00464E1B">
        <w:rPr>
          <w:rFonts w:asciiTheme="minorHAnsi" w:eastAsia="Times New Roman" w:hAnsiTheme="minorHAnsi" w:cstheme="minorHAnsi"/>
          <w:color w:val="000000"/>
          <w:lang w:eastAsia="ar-SA"/>
        </w:rPr>
        <w:t>zhotovitel</w:t>
      </w:r>
      <w:r w:rsidR="0059139B" w:rsidRPr="00464E1B">
        <w:rPr>
          <w:rFonts w:asciiTheme="minorHAnsi" w:eastAsia="Times New Roman" w:hAnsiTheme="minorHAnsi" w:cstheme="minorHAnsi"/>
          <w:color w:val="000000"/>
          <w:lang w:eastAsia="ar-SA"/>
        </w:rPr>
        <w:t xml:space="preserve"> je v okamžiku uskutečnění zdanitelného plnění veden v registru nespolehlivých plátců daně z přidané hodnoty, uhradit částku odpovídající výši daně z přidané hodnoty na účet správce daně za </w:t>
      </w:r>
      <w:r w:rsidR="004F7E66" w:rsidRPr="00464E1B">
        <w:rPr>
          <w:rFonts w:asciiTheme="minorHAnsi" w:eastAsia="Times New Roman" w:hAnsiTheme="minorHAnsi" w:cstheme="minorHAnsi"/>
          <w:color w:val="000000"/>
          <w:lang w:eastAsia="ar-SA"/>
        </w:rPr>
        <w:t>zhotovitele</w:t>
      </w:r>
      <w:r w:rsidR="0059139B" w:rsidRPr="00464E1B">
        <w:rPr>
          <w:rFonts w:asciiTheme="minorHAnsi" w:eastAsia="Times New Roman" w:hAnsiTheme="minorHAnsi" w:cstheme="minorHAnsi"/>
          <w:color w:val="000000"/>
          <w:lang w:eastAsia="ar-SA"/>
        </w:rPr>
        <w:t xml:space="preserve">. Uhrazení částky odpovídající výši daně z přidané hodnoty na účet správce daně za </w:t>
      </w:r>
      <w:r w:rsidR="009E7A68" w:rsidRPr="00464E1B">
        <w:rPr>
          <w:rFonts w:asciiTheme="minorHAnsi" w:eastAsia="Times New Roman" w:hAnsiTheme="minorHAnsi" w:cstheme="minorHAnsi"/>
          <w:color w:val="000000"/>
          <w:lang w:eastAsia="ar-SA"/>
        </w:rPr>
        <w:t>zhotovitele</w:t>
      </w:r>
      <w:r w:rsidR="0059139B" w:rsidRPr="00464E1B">
        <w:rPr>
          <w:rFonts w:asciiTheme="minorHAnsi" w:eastAsia="Times New Roman" w:hAnsiTheme="minorHAnsi" w:cstheme="minorHAnsi"/>
          <w:color w:val="000000"/>
          <w:lang w:eastAsia="ar-SA"/>
        </w:rPr>
        <w:t xml:space="preserve"> bude považováno v tomto rozsahu za splnění závazku </w:t>
      </w:r>
      <w:r w:rsidR="009E7A68" w:rsidRPr="00464E1B">
        <w:rPr>
          <w:rFonts w:asciiTheme="minorHAnsi" w:eastAsia="Times New Roman" w:hAnsiTheme="minorHAnsi" w:cstheme="minorHAnsi"/>
          <w:color w:val="000000"/>
          <w:lang w:eastAsia="ar-SA"/>
        </w:rPr>
        <w:t>objednatele</w:t>
      </w:r>
      <w:r w:rsidR="0059139B" w:rsidRPr="00464E1B">
        <w:rPr>
          <w:rFonts w:asciiTheme="minorHAnsi" w:eastAsia="Times New Roman" w:hAnsiTheme="minorHAnsi" w:cstheme="minorHAnsi"/>
          <w:color w:val="000000"/>
          <w:lang w:eastAsia="ar-SA"/>
        </w:rPr>
        <w:t xml:space="preserve"> uhradit sjednanou kupní cenu </w:t>
      </w:r>
      <w:r w:rsidR="009E7A68" w:rsidRPr="00464E1B">
        <w:rPr>
          <w:rFonts w:asciiTheme="minorHAnsi" w:eastAsia="Times New Roman" w:hAnsiTheme="minorHAnsi" w:cstheme="minorHAnsi"/>
          <w:color w:val="000000"/>
          <w:lang w:eastAsia="ar-SA"/>
        </w:rPr>
        <w:t>zhotovitele</w:t>
      </w:r>
      <w:r w:rsidR="0059139B" w:rsidRPr="00464E1B">
        <w:rPr>
          <w:rFonts w:asciiTheme="minorHAnsi" w:eastAsia="Times New Roman" w:hAnsiTheme="minorHAnsi" w:cstheme="minorHAnsi"/>
          <w:color w:val="000000"/>
          <w:lang w:eastAsia="ar-SA"/>
        </w:rPr>
        <w:t>.</w:t>
      </w:r>
      <w:r w:rsidR="00AF53AA" w:rsidRPr="00464E1B">
        <w:rPr>
          <w:rFonts w:asciiTheme="minorHAnsi" w:eastAsia="Times New Roman" w:hAnsiTheme="minorHAnsi" w:cstheme="minorHAnsi"/>
          <w:color w:val="000000"/>
          <w:lang w:eastAsia="ar-SA"/>
        </w:rPr>
        <w:t xml:space="preserve"> </w:t>
      </w:r>
      <w:r w:rsidR="00AF53AA" w:rsidRPr="00464E1B">
        <w:rPr>
          <w:rFonts w:asciiTheme="minorHAnsi" w:hAnsiTheme="minorHAnsi" w:cstheme="minorHAnsi"/>
          <w:bCs/>
        </w:rPr>
        <w:t>účetnictví, ve znění pozdějších předpisů.</w:t>
      </w:r>
    </w:p>
    <w:p w14:paraId="43B439BE" w14:textId="14B7D5A0" w:rsidR="008A6632" w:rsidRPr="00464E1B" w:rsidRDefault="008A6632" w:rsidP="001837F0">
      <w:pPr>
        <w:spacing w:before="120" w:after="0" w:line="240" w:lineRule="auto"/>
        <w:contextualSpacing/>
        <w:jc w:val="both"/>
        <w:rPr>
          <w:rFonts w:asciiTheme="minorHAnsi" w:hAnsiTheme="minorHAnsi" w:cstheme="minorHAnsi"/>
          <w:lang w:eastAsia="cs-CZ"/>
        </w:rPr>
      </w:pPr>
    </w:p>
    <w:p w14:paraId="74181905" w14:textId="77777777" w:rsidR="00497FED" w:rsidRPr="00464E1B" w:rsidRDefault="00C93691" w:rsidP="002F46BB">
      <w:pPr>
        <w:pStyle w:val="Nadpis1"/>
        <w:rPr>
          <w:rFonts w:asciiTheme="minorHAnsi" w:hAnsiTheme="minorHAnsi" w:cstheme="minorHAnsi"/>
        </w:rPr>
      </w:pPr>
      <w:r w:rsidRPr="00464E1B">
        <w:rPr>
          <w:rFonts w:asciiTheme="minorHAnsi" w:hAnsiTheme="minorHAnsi" w:cstheme="minorHAnsi"/>
        </w:rPr>
        <w:t>Dodací podmínky</w:t>
      </w:r>
    </w:p>
    <w:p w14:paraId="11D313CE" w14:textId="222902A2" w:rsidR="00891B4A" w:rsidRPr="00464E1B" w:rsidRDefault="00891B4A" w:rsidP="009D512F">
      <w:pPr>
        <w:numPr>
          <w:ilvl w:val="1"/>
          <w:numId w:val="3"/>
        </w:numPr>
        <w:spacing w:before="120" w:after="0" w:line="240" w:lineRule="auto"/>
        <w:ind w:left="567" w:hanging="567"/>
        <w:contextualSpacing/>
        <w:jc w:val="both"/>
        <w:rPr>
          <w:rFonts w:asciiTheme="minorHAnsi" w:hAnsiTheme="minorHAnsi" w:cstheme="minorHAnsi"/>
          <w:lang w:eastAsia="ar-SA"/>
        </w:rPr>
      </w:pPr>
      <w:r w:rsidRPr="00464E1B">
        <w:rPr>
          <w:rFonts w:asciiTheme="minorHAnsi" w:hAnsiTheme="minorHAnsi" w:cstheme="minorHAnsi"/>
          <w:lang w:eastAsia="ar-SA"/>
        </w:rPr>
        <w:t xml:space="preserve">Závazek </w:t>
      </w:r>
      <w:r w:rsidR="009E3D35" w:rsidRPr="00464E1B">
        <w:rPr>
          <w:rFonts w:asciiTheme="minorHAnsi" w:hAnsiTheme="minorHAnsi" w:cstheme="minorHAnsi"/>
          <w:lang w:eastAsia="ar-SA"/>
        </w:rPr>
        <w:t xml:space="preserve">zhotovitele </w:t>
      </w:r>
      <w:r w:rsidR="008A57DE" w:rsidRPr="00464E1B">
        <w:rPr>
          <w:rFonts w:asciiTheme="minorHAnsi" w:hAnsiTheme="minorHAnsi" w:cstheme="minorHAnsi"/>
          <w:lang w:eastAsia="ar-SA"/>
        </w:rPr>
        <w:t>provést předmět</w:t>
      </w:r>
      <w:r w:rsidR="00CE471C" w:rsidRPr="00464E1B">
        <w:rPr>
          <w:rFonts w:asciiTheme="minorHAnsi" w:hAnsiTheme="minorHAnsi" w:cstheme="minorHAnsi"/>
          <w:lang w:eastAsia="ar-SA"/>
        </w:rPr>
        <w:t xml:space="preserve"> díl</w:t>
      </w:r>
      <w:r w:rsidR="008A57DE" w:rsidRPr="00464E1B">
        <w:rPr>
          <w:rFonts w:asciiTheme="minorHAnsi" w:hAnsiTheme="minorHAnsi" w:cstheme="minorHAnsi"/>
          <w:lang w:eastAsia="ar-SA"/>
        </w:rPr>
        <w:t>a</w:t>
      </w:r>
      <w:r w:rsidR="00691AD5" w:rsidRPr="00464E1B">
        <w:rPr>
          <w:rFonts w:asciiTheme="minorHAnsi" w:hAnsiTheme="minorHAnsi" w:cstheme="minorHAnsi"/>
          <w:lang w:eastAsia="ar-SA"/>
        </w:rPr>
        <w:t xml:space="preserve"> </w:t>
      </w:r>
      <w:r w:rsidRPr="00464E1B">
        <w:rPr>
          <w:rFonts w:asciiTheme="minorHAnsi" w:hAnsiTheme="minorHAnsi" w:cstheme="minorHAnsi"/>
          <w:lang w:eastAsia="ar-SA"/>
        </w:rPr>
        <w:t xml:space="preserve">podle </w:t>
      </w:r>
      <w:r w:rsidR="0004464A" w:rsidRPr="00464E1B">
        <w:rPr>
          <w:rFonts w:asciiTheme="minorHAnsi" w:hAnsiTheme="minorHAnsi" w:cstheme="minorHAnsi"/>
          <w:lang w:eastAsia="ar-SA"/>
        </w:rPr>
        <w:t xml:space="preserve">podmínek </w:t>
      </w:r>
      <w:r w:rsidRPr="00464E1B">
        <w:rPr>
          <w:rFonts w:asciiTheme="minorHAnsi" w:hAnsiTheme="minorHAnsi" w:cstheme="minorHAnsi"/>
          <w:lang w:eastAsia="ar-SA"/>
        </w:rPr>
        <w:t>této smlouvy je splněn dnem podpisu předávacího protokolu</w:t>
      </w:r>
      <w:r w:rsidR="00896E5C" w:rsidRPr="00464E1B">
        <w:rPr>
          <w:rFonts w:asciiTheme="minorHAnsi" w:hAnsiTheme="minorHAnsi" w:cstheme="minorHAnsi"/>
          <w:lang w:eastAsia="ar-SA"/>
        </w:rPr>
        <w:t xml:space="preserve"> (dopisu)</w:t>
      </w:r>
      <w:r w:rsidR="0013046E" w:rsidRPr="00464E1B">
        <w:rPr>
          <w:rFonts w:asciiTheme="minorHAnsi" w:hAnsiTheme="minorHAnsi" w:cstheme="minorHAnsi"/>
          <w:lang w:eastAsia="ar-SA"/>
        </w:rPr>
        <w:t xml:space="preserve">, který </w:t>
      </w:r>
      <w:r w:rsidR="00A75767" w:rsidRPr="00464E1B">
        <w:rPr>
          <w:rFonts w:asciiTheme="minorHAnsi" w:hAnsiTheme="minorHAnsi" w:cstheme="minorHAnsi"/>
          <w:lang w:eastAsia="ar-SA"/>
        </w:rPr>
        <w:t>j</w:t>
      </w:r>
      <w:r w:rsidR="0013046E" w:rsidRPr="00464E1B">
        <w:rPr>
          <w:rFonts w:asciiTheme="minorHAnsi" w:hAnsiTheme="minorHAnsi" w:cstheme="minorHAnsi"/>
          <w:lang w:eastAsia="ar-SA"/>
        </w:rPr>
        <w:t xml:space="preserve">e sepsán </w:t>
      </w:r>
      <w:r w:rsidR="009537DA" w:rsidRPr="00464E1B">
        <w:rPr>
          <w:rFonts w:asciiTheme="minorHAnsi" w:hAnsiTheme="minorHAnsi" w:cstheme="minorHAnsi"/>
          <w:lang w:eastAsia="ar-SA"/>
        </w:rPr>
        <w:t xml:space="preserve">smluvními stranami </w:t>
      </w:r>
      <w:r w:rsidR="0013046E" w:rsidRPr="00464E1B">
        <w:rPr>
          <w:rFonts w:asciiTheme="minorHAnsi" w:hAnsiTheme="minorHAnsi" w:cstheme="minorHAnsi"/>
          <w:lang w:eastAsia="ar-SA"/>
        </w:rPr>
        <w:t xml:space="preserve">při fyzickém převzetí </w:t>
      </w:r>
      <w:r w:rsidR="009E45F8" w:rsidRPr="00464E1B">
        <w:rPr>
          <w:rFonts w:asciiTheme="minorHAnsi" w:hAnsiTheme="minorHAnsi" w:cstheme="minorHAnsi"/>
          <w:lang w:eastAsia="ar-SA"/>
        </w:rPr>
        <w:t>díla objednatelem</w:t>
      </w:r>
      <w:r w:rsidRPr="00464E1B">
        <w:rPr>
          <w:rFonts w:asciiTheme="minorHAnsi" w:hAnsiTheme="minorHAnsi" w:cstheme="minorHAnsi"/>
          <w:lang w:eastAsia="ar-SA"/>
        </w:rPr>
        <w:t>. Předávací protokol</w:t>
      </w:r>
      <w:r w:rsidR="00075983" w:rsidRPr="00464E1B">
        <w:rPr>
          <w:rFonts w:asciiTheme="minorHAnsi" w:hAnsiTheme="minorHAnsi" w:cstheme="minorHAnsi"/>
          <w:lang w:eastAsia="ar-SA"/>
        </w:rPr>
        <w:t xml:space="preserve"> (dopis)</w:t>
      </w:r>
      <w:r w:rsidRPr="00464E1B">
        <w:rPr>
          <w:rFonts w:asciiTheme="minorHAnsi" w:hAnsiTheme="minorHAnsi" w:cstheme="minorHAnsi"/>
          <w:lang w:eastAsia="ar-SA"/>
        </w:rPr>
        <w:t xml:space="preserve"> je za </w:t>
      </w:r>
      <w:r w:rsidR="00CE471C" w:rsidRPr="00464E1B">
        <w:rPr>
          <w:rFonts w:asciiTheme="minorHAnsi" w:hAnsiTheme="minorHAnsi" w:cstheme="minorHAnsi"/>
          <w:lang w:eastAsia="ar-SA"/>
        </w:rPr>
        <w:t>objednatele</w:t>
      </w:r>
      <w:r w:rsidRPr="00464E1B">
        <w:rPr>
          <w:rFonts w:asciiTheme="minorHAnsi" w:hAnsiTheme="minorHAnsi" w:cstheme="minorHAnsi"/>
          <w:lang w:eastAsia="ar-SA"/>
        </w:rPr>
        <w:t xml:space="preserve"> oprávněn podepsat pracovník pověřený statutárním orgánem </w:t>
      </w:r>
      <w:r w:rsidR="00CE471C" w:rsidRPr="00464E1B">
        <w:rPr>
          <w:rFonts w:asciiTheme="minorHAnsi" w:hAnsiTheme="minorHAnsi" w:cstheme="minorHAnsi"/>
          <w:lang w:eastAsia="ar-SA"/>
        </w:rPr>
        <w:t>objednatele</w:t>
      </w:r>
      <w:r w:rsidRPr="00464E1B">
        <w:rPr>
          <w:rFonts w:asciiTheme="minorHAnsi" w:hAnsiTheme="minorHAnsi" w:cstheme="minorHAnsi"/>
          <w:lang w:eastAsia="ar-SA"/>
        </w:rPr>
        <w:t>. Jedno vyhotovení předávacího protokolu</w:t>
      </w:r>
      <w:r w:rsidR="006F5C98" w:rsidRPr="00464E1B">
        <w:rPr>
          <w:rFonts w:asciiTheme="minorHAnsi" w:hAnsiTheme="minorHAnsi" w:cstheme="minorHAnsi"/>
          <w:lang w:eastAsia="ar-SA"/>
        </w:rPr>
        <w:t xml:space="preserve"> (dopisu)</w:t>
      </w:r>
      <w:r w:rsidRPr="00464E1B">
        <w:rPr>
          <w:rFonts w:asciiTheme="minorHAnsi" w:hAnsiTheme="minorHAnsi" w:cstheme="minorHAnsi"/>
          <w:lang w:eastAsia="ar-SA"/>
        </w:rPr>
        <w:t xml:space="preserve"> zůstává </w:t>
      </w:r>
      <w:r w:rsidR="00CE471C" w:rsidRPr="00464E1B">
        <w:rPr>
          <w:rFonts w:asciiTheme="minorHAnsi" w:hAnsiTheme="minorHAnsi" w:cstheme="minorHAnsi"/>
          <w:lang w:eastAsia="ar-SA"/>
        </w:rPr>
        <w:t>zhotoviteli</w:t>
      </w:r>
      <w:r w:rsidRPr="00464E1B">
        <w:rPr>
          <w:rFonts w:asciiTheme="minorHAnsi" w:hAnsiTheme="minorHAnsi" w:cstheme="minorHAnsi"/>
          <w:lang w:eastAsia="ar-SA"/>
        </w:rPr>
        <w:t xml:space="preserve"> pro jeho potřeby a</w:t>
      </w:r>
      <w:r w:rsidR="006F4658" w:rsidRPr="00464E1B">
        <w:rPr>
          <w:rFonts w:asciiTheme="minorHAnsi" w:hAnsiTheme="minorHAnsi" w:cstheme="minorHAnsi"/>
          <w:lang w:eastAsia="ar-SA"/>
        </w:rPr>
        <w:t> </w:t>
      </w:r>
      <w:r w:rsidRPr="00464E1B">
        <w:rPr>
          <w:rFonts w:asciiTheme="minorHAnsi" w:hAnsiTheme="minorHAnsi" w:cstheme="minorHAnsi"/>
          <w:lang w:eastAsia="ar-SA"/>
        </w:rPr>
        <w:t xml:space="preserve">druhé vyhotovení zůstává </w:t>
      </w:r>
      <w:r w:rsidR="00CE471C" w:rsidRPr="00464E1B">
        <w:rPr>
          <w:rFonts w:asciiTheme="minorHAnsi" w:hAnsiTheme="minorHAnsi" w:cstheme="minorHAnsi"/>
          <w:lang w:eastAsia="ar-SA"/>
        </w:rPr>
        <w:t>objednateli.</w:t>
      </w:r>
      <w:r w:rsidRPr="00464E1B">
        <w:rPr>
          <w:rFonts w:asciiTheme="minorHAnsi" w:hAnsiTheme="minorHAnsi" w:cstheme="minorHAnsi"/>
        </w:rPr>
        <w:t xml:space="preserve"> </w:t>
      </w:r>
    </w:p>
    <w:p w14:paraId="69AB8586" w14:textId="052D9F13" w:rsidR="00A97355" w:rsidRPr="00464E1B" w:rsidRDefault="00891B4A" w:rsidP="009D512F">
      <w:pPr>
        <w:numPr>
          <w:ilvl w:val="1"/>
          <w:numId w:val="3"/>
        </w:numPr>
        <w:spacing w:before="120" w:after="0" w:line="240" w:lineRule="auto"/>
        <w:ind w:left="567" w:hanging="567"/>
        <w:contextualSpacing/>
        <w:jc w:val="both"/>
        <w:rPr>
          <w:rFonts w:asciiTheme="minorHAnsi" w:hAnsiTheme="minorHAnsi" w:cstheme="minorHAnsi"/>
          <w:lang w:eastAsia="ar-SA"/>
        </w:rPr>
      </w:pPr>
      <w:r w:rsidRPr="00464E1B">
        <w:rPr>
          <w:rFonts w:asciiTheme="minorHAnsi" w:hAnsiTheme="minorHAnsi" w:cstheme="minorHAnsi"/>
          <w:lang w:eastAsia="ar-SA"/>
        </w:rPr>
        <w:t xml:space="preserve">Pracovník </w:t>
      </w:r>
      <w:r w:rsidR="00670415" w:rsidRPr="00464E1B">
        <w:rPr>
          <w:rFonts w:asciiTheme="minorHAnsi" w:hAnsiTheme="minorHAnsi" w:cstheme="minorHAnsi"/>
          <w:lang w:eastAsia="ar-SA"/>
        </w:rPr>
        <w:t>objednatele</w:t>
      </w:r>
      <w:r w:rsidRPr="00464E1B">
        <w:rPr>
          <w:rFonts w:asciiTheme="minorHAnsi" w:hAnsiTheme="minorHAnsi" w:cstheme="minorHAnsi"/>
          <w:lang w:eastAsia="ar-SA"/>
        </w:rPr>
        <w:t xml:space="preserve">, který provádí povinnou prohlídku </w:t>
      </w:r>
      <w:r w:rsidR="008E4653" w:rsidRPr="00464E1B">
        <w:rPr>
          <w:rFonts w:asciiTheme="minorHAnsi" w:hAnsiTheme="minorHAnsi" w:cstheme="minorHAnsi"/>
          <w:lang w:eastAsia="ar-SA"/>
        </w:rPr>
        <w:t>zhotoveného díla</w:t>
      </w:r>
      <w:r w:rsidRPr="00464E1B">
        <w:rPr>
          <w:rFonts w:asciiTheme="minorHAnsi" w:hAnsiTheme="minorHAnsi" w:cstheme="minorHAnsi"/>
          <w:lang w:eastAsia="ar-SA"/>
        </w:rPr>
        <w:t>, je oprávněn do předávacího protokolu</w:t>
      </w:r>
      <w:r w:rsidR="006F5C98" w:rsidRPr="00464E1B">
        <w:rPr>
          <w:rFonts w:asciiTheme="minorHAnsi" w:hAnsiTheme="minorHAnsi" w:cstheme="minorHAnsi"/>
          <w:lang w:eastAsia="ar-SA"/>
        </w:rPr>
        <w:t xml:space="preserve"> (dopisu)</w:t>
      </w:r>
      <w:r w:rsidRPr="00464E1B">
        <w:rPr>
          <w:rFonts w:asciiTheme="minorHAnsi" w:hAnsiTheme="minorHAnsi" w:cstheme="minorHAnsi"/>
          <w:lang w:eastAsia="ar-SA"/>
        </w:rPr>
        <w:t xml:space="preserve"> popsat jím zjištěné vady předávaného </w:t>
      </w:r>
      <w:r w:rsidR="004E165D" w:rsidRPr="00464E1B">
        <w:rPr>
          <w:rFonts w:asciiTheme="minorHAnsi" w:hAnsiTheme="minorHAnsi" w:cstheme="minorHAnsi"/>
          <w:lang w:eastAsia="ar-SA"/>
        </w:rPr>
        <w:t>díla</w:t>
      </w:r>
      <w:r w:rsidRPr="00464E1B">
        <w:rPr>
          <w:rFonts w:asciiTheme="minorHAnsi" w:hAnsiTheme="minorHAnsi" w:cstheme="minorHAnsi"/>
          <w:lang w:eastAsia="ar-SA"/>
        </w:rPr>
        <w:t>.</w:t>
      </w:r>
      <w:r w:rsidR="00477414" w:rsidRPr="00464E1B">
        <w:rPr>
          <w:rFonts w:asciiTheme="minorHAnsi" w:hAnsiTheme="minorHAnsi" w:cstheme="minorHAnsi"/>
          <w:lang w:eastAsia="ar-SA"/>
        </w:rPr>
        <w:t xml:space="preserve"> Je oprávněn </w:t>
      </w:r>
      <w:r w:rsidR="00220D6B" w:rsidRPr="00464E1B">
        <w:rPr>
          <w:rFonts w:asciiTheme="minorHAnsi" w:hAnsiTheme="minorHAnsi" w:cstheme="minorHAnsi"/>
          <w:lang w:eastAsia="ar-SA"/>
        </w:rPr>
        <w:t>odmítnout převzetí díla</w:t>
      </w:r>
      <w:r w:rsidR="00753882" w:rsidRPr="00464E1B">
        <w:rPr>
          <w:rFonts w:asciiTheme="minorHAnsi" w:hAnsiTheme="minorHAnsi" w:cstheme="minorHAnsi"/>
          <w:lang w:eastAsia="ar-SA"/>
        </w:rPr>
        <w:t>,</w:t>
      </w:r>
      <w:r w:rsidR="00220D6B" w:rsidRPr="00464E1B">
        <w:rPr>
          <w:rFonts w:asciiTheme="minorHAnsi" w:hAnsiTheme="minorHAnsi" w:cstheme="minorHAnsi"/>
          <w:lang w:eastAsia="ar-SA"/>
        </w:rPr>
        <w:t xml:space="preserve"> </w:t>
      </w:r>
      <w:r w:rsidR="00133429" w:rsidRPr="00464E1B">
        <w:rPr>
          <w:rFonts w:asciiTheme="minorHAnsi" w:hAnsiTheme="minorHAnsi" w:cstheme="minorHAnsi"/>
          <w:lang w:eastAsia="ar-SA"/>
        </w:rPr>
        <w:t xml:space="preserve">pokud </w:t>
      </w:r>
      <w:r w:rsidR="007F1217" w:rsidRPr="00464E1B">
        <w:rPr>
          <w:rFonts w:asciiTheme="minorHAnsi" w:hAnsiTheme="minorHAnsi" w:cstheme="minorHAnsi"/>
          <w:lang w:eastAsia="ar-SA"/>
        </w:rPr>
        <w:t>budou při předání díla zjištěny podstatné vady či nedodělky</w:t>
      </w:r>
      <w:r w:rsidR="00C80BDF" w:rsidRPr="00464E1B">
        <w:rPr>
          <w:rFonts w:asciiTheme="minorHAnsi" w:hAnsiTheme="minorHAnsi" w:cstheme="minorHAnsi"/>
          <w:lang w:eastAsia="ar-SA"/>
        </w:rPr>
        <w:t>.</w:t>
      </w:r>
      <w:r w:rsidR="00361618" w:rsidRPr="00464E1B">
        <w:rPr>
          <w:rFonts w:asciiTheme="minorHAnsi" w:hAnsiTheme="minorHAnsi" w:cstheme="minorHAnsi"/>
          <w:lang w:eastAsia="ar-SA"/>
        </w:rPr>
        <w:t xml:space="preserve"> Ostatní vady či nedodělky jsou nepodstatné a</w:t>
      </w:r>
      <w:r w:rsidR="00D66337" w:rsidRPr="00464E1B">
        <w:rPr>
          <w:rFonts w:asciiTheme="minorHAnsi" w:hAnsiTheme="minorHAnsi" w:cstheme="minorHAnsi"/>
          <w:lang w:eastAsia="ar-SA"/>
        </w:rPr>
        <w:t> </w:t>
      </w:r>
      <w:r w:rsidR="00A3474D" w:rsidRPr="00464E1B">
        <w:rPr>
          <w:rFonts w:asciiTheme="minorHAnsi" w:hAnsiTheme="minorHAnsi" w:cstheme="minorHAnsi"/>
          <w:lang w:eastAsia="ar-SA"/>
        </w:rPr>
        <w:t>v případě jejich existence není objednatel oprávněn kvůli nim dílo či jeho část nepřevzít.</w:t>
      </w:r>
    </w:p>
    <w:p w14:paraId="33D42B37" w14:textId="1C460AD0" w:rsidR="008A6632" w:rsidRPr="00464E1B" w:rsidRDefault="004024DE" w:rsidP="009D512F">
      <w:pPr>
        <w:numPr>
          <w:ilvl w:val="1"/>
          <w:numId w:val="3"/>
        </w:numPr>
        <w:spacing w:before="120" w:after="0" w:line="240" w:lineRule="auto"/>
        <w:ind w:left="567" w:hanging="567"/>
        <w:contextualSpacing/>
        <w:jc w:val="both"/>
        <w:rPr>
          <w:rFonts w:asciiTheme="minorHAnsi" w:hAnsiTheme="minorHAnsi" w:cstheme="minorHAnsi"/>
          <w:lang w:eastAsia="ar-SA"/>
        </w:rPr>
      </w:pPr>
      <w:r w:rsidRPr="00464E1B">
        <w:rPr>
          <w:rFonts w:asciiTheme="minorHAnsi" w:hAnsiTheme="minorHAnsi" w:cstheme="minorHAnsi"/>
          <w:lang w:eastAsia="ar-SA"/>
        </w:rPr>
        <w:t>Zhotovitel</w:t>
      </w:r>
      <w:r w:rsidR="00C93691" w:rsidRPr="00464E1B">
        <w:rPr>
          <w:rFonts w:asciiTheme="minorHAnsi" w:hAnsiTheme="minorHAnsi" w:cstheme="minorHAnsi"/>
          <w:lang w:eastAsia="ar-SA"/>
        </w:rPr>
        <w:t xml:space="preserve"> odpovídá za to, že </w:t>
      </w:r>
      <w:r w:rsidR="00166DB4" w:rsidRPr="00464E1B">
        <w:rPr>
          <w:rFonts w:asciiTheme="minorHAnsi" w:hAnsiTheme="minorHAnsi" w:cstheme="minorHAnsi"/>
          <w:lang w:eastAsia="ar-SA"/>
        </w:rPr>
        <w:t>dílo</w:t>
      </w:r>
      <w:r w:rsidR="00C93691" w:rsidRPr="00464E1B">
        <w:rPr>
          <w:rFonts w:asciiTheme="minorHAnsi" w:hAnsiTheme="minorHAnsi" w:cstheme="minorHAnsi"/>
          <w:lang w:eastAsia="ar-SA"/>
        </w:rPr>
        <w:t xml:space="preserve"> je způsobilé k užití v souladu s jeho určením a odpovídá všem požadavkům obecně závazných</w:t>
      </w:r>
      <w:r w:rsidR="00A97355" w:rsidRPr="00464E1B">
        <w:rPr>
          <w:rFonts w:asciiTheme="minorHAnsi" w:hAnsiTheme="minorHAnsi" w:cstheme="minorHAnsi"/>
          <w:lang w:eastAsia="ar-SA"/>
        </w:rPr>
        <w:t xml:space="preserve"> právních předpisů</w:t>
      </w:r>
      <w:r w:rsidR="00891B4A" w:rsidRPr="00464E1B">
        <w:rPr>
          <w:rFonts w:asciiTheme="minorHAnsi" w:hAnsiTheme="minorHAnsi" w:cstheme="minorHAnsi"/>
          <w:lang w:eastAsia="ar-SA"/>
        </w:rPr>
        <w:t xml:space="preserve">. </w:t>
      </w:r>
    </w:p>
    <w:p w14:paraId="461999EA" w14:textId="77777777" w:rsidR="001F65BD" w:rsidRPr="00464E1B" w:rsidRDefault="001F65BD" w:rsidP="0060155F">
      <w:pPr>
        <w:spacing w:before="120" w:after="0" w:line="240" w:lineRule="auto"/>
        <w:contextualSpacing/>
        <w:jc w:val="both"/>
        <w:rPr>
          <w:rFonts w:asciiTheme="minorHAnsi" w:hAnsiTheme="minorHAnsi" w:cstheme="minorHAnsi"/>
          <w:lang w:eastAsia="ar-SA"/>
        </w:rPr>
      </w:pPr>
    </w:p>
    <w:p w14:paraId="6D8AAA27" w14:textId="77777777" w:rsidR="00891B4A" w:rsidRPr="00464E1B" w:rsidRDefault="00891B4A" w:rsidP="002F46BB">
      <w:pPr>
        <w:pStyle w:val="Nadpis1"/>
        <w:rPr>
          <w:rFonts w:asciiTheme="minorHAnsi" w:hAnsiTheme="minorHAnsi" w:cstheme="minorHAnsi"/>
        </w:rPr>
      </w:pPr>
      <w:r w:rsidRPr="00464E1B">
        <w:rPr>
          <w:rFonts w:asciiTheme="minorHAnsi" w:hAnsiTheme="minorHAnsi" w:cstheme="minorHAnsi"/>
        </w:rPr>
        <w:t>Odpovědnost za vady, záruční podmínky</w:t>
      </w:r>
    </w:p>
    <w:p w14:paraId="5CF72C70" w14:textId="168B91FD" w:rsidR="008265CD" w:rsidRPr="00464E1B" w:rsidRDefault="008265CD" w:rsidP="009D512F">
      <w:pPr>
        <w:numPr>
          <w:ilvl w:val="1"/>
          <w:numId w:val="3"/>
        </w:numPr>
        <w:spacing w:before="120" w:after="0" w:line="240" w:lineRule="auto"/>
        <w:ind w:left="567" w:hanging="567"/>
        <w:contextualSpacing/>
        <w:jc w:val="both"/>
        <w:rPr>
          <w:rFonts w:asciiTheme="minorHAnsi" w:hAnsiTheme="minorHAnsi" w:cstheme="minorHAnsi"/>
          <w:lang w:eastAsia="ar-SA"/>
        </w:rPr>
      </w:pPr>
      <w:r w:rsidRPr="00464E1B">
        <w:rPr>
          <w:rFonts w:asciiTheme="minorHAnsi" w:hAnsiTheme="minorHAnsi" w:cstheme="minorHAnsi"/>
          <w:lang w:eastAsia="ar-SA"/>
        </w:rPr>
        <w:t>Zhotovitel se zavazuje, že předaný předmět díla bude prostý podstatných vad a bude mít vlastnosti dle obecně závazných právních předpisů</w:t>
      </w:r>
      <w:r w:rsidR="00C92ED5" w:rsidRPr="00464E1B">
        <w:rPr>
          <w:rFonts w:asciiTheme="minorHAnsi" w:hAnsiTheme="minorHAnsi" w:cstheme="minorHAnsi"/>
          <w:lang w:eastAsia="ar-SA"/>
        </w:rPr>
        <w:t xml:space="preserve"> a dle</w:t>
      </w:r>
      <w:r w:rsidRPr="00464E1B">
        <w:rPr>
          <w:rFonts w:asciiTheme="minorHAnsi" w:hAnsiTheme="minorHAnsi" w:cstheme="minorHAnsi"/>
          <w:lang w:eastAsia="ar-SA"/>
        </w:rPr>
        <w:t xml:space="preserve"> této smlouvy</w:t>
      </w:r>
      <w:r w:rsidR="00A946F5" w:rsidRPr="00464E1B">
        <w:rPr>
          <w:rFonts w:asciiTheme="minorHAnsi" w:hAnsiTheme="minorHAnsi" w:cstheme="minorHAnsi"/>
          <w:lang w:eastAsia="ar-SA"/>
        </w:rPr>
        <w:t xml:space="preserve"> a</w:t>
      </w:r>
      <w:r w:rsidRPr="00464E1B">
        <w:rPr>
          <w:rFonts w:asciiTheme="minorHAnsi" w:hAnsiTheme="minorHAnsi" w:cstheme="minorHAnsi"/>
          <w:lang w:eastAsia="ar-SA"/>
        </w:rPr>
        <w:t xml:space="preserve"> dále bude proveden v souladu s ověřenou technickou praxí.</w:t>
      </w:r>
    </w:p>
    <w:p w14:paraId="7BAE9DD0" w14:textId="66AC54C9" w:rsidR="00A97355" w:rsidRPr="00464E1B" w:rsidRDefault="008B016B" w:rsidP="009D512F">
      <w:pPr>
        <w:numPr>
          <w:ilvl w:val="1"/>
          <w:numId w:val="3"/>
        </w:numPr>
        <w:spacing w:before="120" w:after="0" w:line="240" w:lineRule="auto"/>
        <w:ind w:left="567" w:hanging="567"/>
        <w:contextualSpacing/>
        <w:jc w:val="both"/>
        <w:rPr>
          <w:rFonts w:asciiTheme="minorHAnsi" w:hAnsiTheme="minorHAnsi" w:cstheme="minorHAnsi"/>
          <w:lang w:eastAsia="ar-SA"/>
        </w:rPr>
      </w:pPr>
      <w:r w:rsidRPr="00464E1B">
        <w:rPr>
          <w:rFonts w:asciiTheme="minorHAnsi" w:hAnsiTheme="minorHAnsi" w:cstheme="minorHAnsi"/>
          <w:lang w:eastAsia="ar-SA"/>
        </w:rPr>
        <w:lastRenderedPageBreak/>
        <w:t>Zhotovitel</w:t>
      </w:r>
      <w:r w:rsidR="00891B4A" w:rsidRPr="00464E1B">
        <w:rPr>
          <w:rFonts w:asciiTheme="minorHAnsi" w:hAnsiTheme="minorHAnsi" w:cstheme="minorHAnsi"/>
          <w:lang w:eastAsia="ar-SA"/>
        </w:rPr>
        <w:t xml:space="preserve"> odpovídá za vady, jež má </w:t>
      </w:r>
      <w:r w:rsidRPr="00464E1B">
        <w:rPr>
          <w:rFonts w:asciiTheme="minorHAnsi" w:hAnsiTheme="minorHAnsi" w:cstheme="minorHAnsi"/>
          <w:lang w:eastAsia="ar-SA"/>
        </w:rPr>
        <w:t xml:space="preserve">dílo </w:t>
      </w:r>
      <w:r w:rsidR="00891B4A" w:rsidRPr="00464E1B">
        <w:rPr>
          <w:rFonts w:asciiTheme="minorHAnsi" w:hAnsiTheme="minorHAnsi" w:cstheme="minorHAnsi"/>
          <w:lang w:eastAsia="ar-SA"/>
        </w:rPr>
        <w:t xml:space="preserve">v době jeho předání a dále odpovídá za vady </w:t>
      </w:r>
      <w:r w:rsidR="00183DC3" w:rsidRPr="00464E1B">
        <w:rPr>
          <w:rFonts w:asciiTheme="minorHAnsi" w:hAnsiTheme="minorHAnsi" w:cstheme="minorHAnsi"/>
          <w:lang w:eastAsia="ar-SA"/>
        </w:rPr>
        <w:t>díla</w:t>
      </w:r>
      <w:r w:rsidR="00891B4A" w:rsidRPr="00464E1B">
        <w:rPr>
          <w:rFonts w:asciiTheme="minorHAnsi" w:hAnsiTheme="minorHAnsi" w:cstheme="minorHAnsi"/>
          <w:lang w:eastAsia="ar-SA"/>
        </w:rPr>
        <w:t xml:space="preserve"> zjištěné v</w:t>
      </w:r>
      <w:r w:rsidR="003E3F0B" w:rsidRPr="00464E1B">
        <w:rPr>
          <w:rFonts w:asciiTheme="minorHAnsi" w:hAnsiTheme="minorHAnsi" w:cstheme="minorHAnsi"/>
          <w:lang w:eastAsia="ar-SA"/>
        </w:rPr>
        <w:t> </w:t>
      </w:r>
      <w:r w:rsidR="00891B4A" w:rsidRPr="00464E1B">
        <w:rPr>
          <w:rFonts w:asciiTheme="minorHAnsi" w:hAnsiTheme="minorHAnsi" w:cstheme="minorHAnsi"/>
          <w:lang w:eastAsia="ar-SA"/>
        </w:rPr>
        <w:t>záruční době.</w:t>
      </w:r>
      <w:r w:rsidR="00C93691" w:rsidRPr="00464E1B">
        <w:rPr>
          <w:rFonts w:asciiTheme="minorHAnsi" w:hAnsiTheme="minorHAnsi" w:cstheme="minorHAnsi"/>
          <w:lang w:eastAsia="ar-SA"/>
        </w:rPr>
        <w:t xml:space="preserve"> Skryté vady je </w:t>
      </w:r>
      <w:r w:rsidR="003E3F0B" w:rsidRPr="00464E1B">
        <w:rPr>
          <w:rFonts w:asciiTheme="minorHAnsi" w:hAnsiTheme="minorHAnsi" w:cstheme="minorHAnsi"/>
          <w:lang w:eastAsia="ar-SA"/>
        </w:rPr>
        <w:t>objednatel</w:t>
      </w:r>
      <w:r w:rsidR="00C93691" w:rsidRPr="00464E1B">
        <w:rPr>
          <w:rFonts w:asciiTheme="minorHAnsi" w:hAnsiTheme="minorHAnsi" w:cstheme="minorHAnsi"/>
          <w:lang w:eastAsia="ar-SA"/>
        </w:rPr>
        <w:t xml:space="preserve"> povinen </w:t>
      </w:r>
      <w:r w:rsidR="003E3F0B" w:rsidRPr="00464E1B">
        <w:rPr>
          <w:rFonts w:asciiTheme="minorHAnsi" w:hAnsiTheme="minorHAnsi" w:cstheme="minorHAnsi"/>
          <w:lang w:eastAsia="ar-SA"/>
        </w:rPr>
        <w:t>zhotoviteli</w:t>
      </w:r>
      <w:r w:rsidR="00C93691" w:rsidRPr="00464E1B">
        <w:rPr>
          <w:rFonts w:asciiTheme="minorHAnsi" w:hAnsiTheme="minorHAnsi" w:cstheme="minorHAnsi"/>
          <w:lang w:eastAsia="ar-SA"/>
        </w:rPr>
        <w:t xml:space="preserve"> oznámit bezodkladně po jejich zjištění. </w:t>
      </w:r>
    </w:p>
    <w:p w14:paraId="74E93A4E" w14:textId="51DA21BC" w:rsidR="00551DA1" w:rsidRPr="00464E1B" w:rsidRDefault="00357442" w:rsidP="009D512F">
      <w:pPr>
        <w:numPr>
          <w:ilvl w:val="1"/>
          <w:numId w:val="3"/>
        </w:numPr>
        <w:spacing w:before="120" w:after="0" w:line="240" w:lineRule="auto"/>
        <w:ind w:left="567" w:hanging="567"/>
        <w:contextualSpacing/>
        <w:jc w:val="both"/>
        <w:rPr>
          <w:rFonts w:asciiTheme="minorHAnsi" w:hAnsiTheme="minorHAnsi" w:cstheme="minorHAnsi"/>
        </w:rPr>
      </w:pPr>
      <w:r w:rsidRPr="00464E1B">
        <w:rPr>
          <w:rFonts w:asciiTheme="minorHAnsi" w:hAnsiTheme="minorHAnsi" w:cstheme="minorHAnsi"/>
          <w:lang w:eastAsia="ar-SA"/>
        </w:rPr>
        <w:t>Zhotovitel</w:t>
      </w:r>
      <w:r w:rsidR="00551DA1" w:rsidRPr="00464E1B">
        <w:rPr>
          <w:rFonts w:asciiTheme="minorHAnsi" w:hAnsiTheme="minorHAnsi" w:cstheme="minorHAnsi"/>
          <w:lang w:eastAsia="ar-SA"/>
        </w:rPr>
        <w:t xml:space="preserve"> </w:t>
      </w:r>
      <w:r w:rsidR="00551DA1" w:rsidRPr="00464E1B">
        <w:rPr>
          <w:rFonts w:asciiTheme="minorHAnsi" w:hAnsiTheme="minorHAnsi" w:cstheme="minorHAnsi"/>
        </w:rPr>
        <w:t xml:space="preserve">poskytuje </w:t>
      </w:r>
      <w:r w:rsidR="001107CC" w:rsidRPr="00464E1B">
        <w:rPr>
          <w:rFonts w:asciiTheme="minorHAnsi" w:hAnsiTheme="minorHAnsi" w:cstheme="minorHAnsi"/>
        </w:rPr>
        <w:t>objednateli</w:t>
      </w:r>
      <w:r w:rsidR="00551DA1" w:rsidRPr="00464E1B">
        <w:rPr>
          <w:rFonts w:asciiTheme="minorHAnsi" w:hAnsiTheme="minorHAnsi" w:cstheme="minorHAnsi"/>
        </w:rPr>
        <w:t xml:space="preserve"> záruku za jakost </w:t>
      </w:r>
      <w:r w:rsidR="001107CC" w:rsidRPr="00464E1B">
        <w:rPr>
          <w:rFonts w:asciiTheme="minorHAnsi" w:hAnsiTheme="minorHAnsi" w:cstheme="minorHAnsi"/>
        </w:rPr>
        <w:t xml:space="preserve">díla </w:t>
      </w:r>
      <w:r w:rsidR="00551DA1" w:rsidRPr="00464E1B">
        <w:rPr>
          <w:rFonts w:asciiTheme="minorHAnsi" w:hAnsiTheme="minorHAnsi" w:cstheme="minorHAnsi"/>
        </w:rPr>
        <w:t>v</w:t>
      </w:r>
      <w:r w:rsidR="000F1531" w:rsidRPr="00464E1B">
        <w:rPr>
          <w:rFonts w:asciiTheme="minorHAnsi" w:hAnsiTheme="minorHAnsi" w:cstheme="minorHAnsi"/>
        </w:rPr>
        <w:t> </w:t>
      </w:r>
      <w:r w:rsidR="00551DA1" w:rsidRPr="00464E1B">
        <w:rPr>
          <w:rFonts w:asciiTheme="minorHAnsi" w:hAnsiTheme="minorHAnsi" w:cstheme="minorHAnsi"/>
        </w:rPr>
        <w:t>délce</w:t>
      </w:r>
      <w:r w:rsidR="000F1531" w:rsidRPr="00464E1B">
        <w:rPr>
          <w:rFonts w:asciiTheme="minorHAnsi" w:hAnsiTheme="minorHAnsi" w:cstheme="minorHAnsi"/>
        </w:rPr>
        <w:t xml:space="preserve"> 24 měsíců</w:t>
      </w:r>
      <w:r w:rsidR="00551DA1" w:rsidRPr="00464E1B">
        <w:rPr>
          <w:rFonts w:asciiTheme="minorHAnsi" w:hAnsiTheme="minorHAnsi" w:cstheme="minorHAnsi"/>
        </w:rPr>
        <w:t xml:space="preserve">. Záruční doba počíná běžet dnem převzetí </w:t>
      </w:r>
      <w:r w:rsidR="00665460" w:rsidRPr="00464E1B">
        <w:rPr>
          <w:rFonts w:asciiTheme="minorHAnsi" w:hAnsiTheme="minorHAnsi" w:cstheme="minorHAnsi"/>
        </w:rPr>
        <w:t>díla</w:t>
      </w:r>
      <w:r w:rsidR="00551DA1" w:rsidRPr="00464E1B">
        <w:rPr>
          <w:rFonts w:asciiTheme="minorHAnsi" w:hAnsiTheme="minorHAnsi" w:cstheme="minorHAnsi"/>
        </w:rPr>
        <w:t xml:space="preserve"> </w:t>
      </w:r>
      <w:r w:rsidR="00665460" w:rsidRPr="00464E1B">
        <w:rPr>
          <w:rFonts w:asciiTheme="minorHAnsi" w:hAnsiTheme="minorHAnsi" w:cstheme="minorHAnsi"/>
        </w:rPr>
        <w:t>objednatelem</w:t>
      </w:r>
      <w:r w:rsidR="00551DA1" w:rsidRPr="00464E1B">
        <w:rPr>
          <w:rFonts w:asciiTheme="minorHAnsi" w:hAnsiTheme="minorHAnsi" w:cstheme="minorHAnsi"/>
        </w:rPr>
        <w:t>.</w:t>
      </w:r>
      <w:r w:rsidR="00551DA1" w:rsidRPr="00464E1B">
        <w:rPr>
          <w:rFonts w:asciiTheme="minorHAnsi" w:eastAsia="Times New Roman" w:hAnsiTheme="minorHAnsi" w:cstheme="minorHAnsi"/>
          <w:color w:val="000000"/>
          <w:sz w:val="20"/>
          <w:szCs w:val="20"/>
          <w:lang w:eastAsia="ar-SA"/>
        </w:rPr>
        <w:t xml:space="preserve"> </w:t>
      </w:r>
      <w:r w:rsidR="00A7485F" w:rsidRPr="00464E1B">
        <w:rPr>
          <w:rFonts w:asciiTheme="minorHAnsi" w:hAnsiTheme="minorHAnsi" w:cstheme="minorHAnsi"/>
        </w:rPr>
        <w:t>Objednatel svým podpisem na předávacím protokolu</w:t>
      </w:r>
      <w:r w:rsidR="00D53A08" w:rsidRPr="00464E1B">
        <w:rPr>
          <w:rFonts w:asciiTheme="minorHAnsi" w:hAnsiTheme="minorHAnsi" w:cstheme="minorHAnsi"/>
        </w:rPr>
        <w:t xml:space="preserve"> (dopisu)</w:t>
      </w:r>
      <w:r w:rsidR="00A7485F" w:rsidRPr="00464E1B">
        <w:rPr>
          <w:rFonts w:asciiTheme="minorHAnsi" w:hAnsiTheme="minorHAnsi" w:cstheme="minorHAnsi"/>
        </w:rPr>
        <w:t xml:space="preserve"> stvrzuje, že zhotovitel objednateli předal zároveň záruční podmínky.</w:t>
      </w:r>
    </w:p>
    <w:p w14:paraId="326ECB62" w14:textId="773DDC27" w:rsidR="00551DA1" w:rsidRPr="00464E1B" w:rsidRDefault="00551DA1" w:rsidP="009D512F">
      <w:pPr>
        <w:numPr>
          <w:ilvl w:val="1"/>
          <w:numId w:val="3"/>
        </w:numPr>
        <w:spacing w:before="120" w:after="0" w:line="240" w:lineRule="auto"/>
        <w:ind w:left="567" w:hanging="567"/>
        <w:contextualSpacing/>
        <w:jc w:val="both"/>
        <w:rPr>
          <w:rFonts w:asciiTheme="minorHAnsi" w:hAnsiTheme="minorHAnsi" w:cstheme="minorHAnsi"/>
        </w:rPr>
      </w:pPr>
      <w:r w:rsidRPr="00464E1B">
        <w:rPr>
          <w:rFonts w:asciiTheme="minorHAnsi" w:hAnsiTheme="minorHAnsi" w:cstheme="minorHAnsi"/>
        </w:rPr>
        <w:t>Poskytnutá záruka za jakost znamená, že dodan</w:t>
      </w:r>
      <w:r w:rsidR="0039402E" w:rsidRPr="00464E1B">
        <w:rPr>
          <w:rFonts w:asciiTheme="minorHAnsi" w:hAnsiTheme="minorHAnsi" w:cstheme="minorHAnsi"/>
        </w:rPr>
        <w:t xml:space="preserve">ý předmět díla </w:t>
      </w:r>
      <w:r w:rsidRPr="00464E1B">
        <w:rPr>
          <w:rFonts w:asciiTheme="minorHAnsi" w:hAnsiTheme="minorHAnsi" w:cstheme="minorHAnsi"/>
        </w:rPr>
        <w:t xml:space="preserve">bude po dobu záruky za jakost mít vlastnosti odpovídající právním předpisům, obsahu technických </w:t>
      </w:r>
      <w:r w:rsidR="00BF10DF" w:rsidRPr="00464E1B">
        <w:rPr>
          <w:rFonts w:asciiTheme="minorHAnsi" w:hAnsiTheme="minorHAnsi" w:cstheme="minorHAnsi"/>
        </w:rPr>
        <w:t xml:space="preserve">a hygienických </w:t>
      </w:r>
      <w:r w:rsidRPr="00464E1B">
        <w:rPr>
          <w:rFonts w:asciiTheme="minorHAnsi" w:hAnsiTheme="minorHAnsi" w:cstheme="minorHAnsi"/>
        </w:rPr>
        <w:t xml:space="preserve">norem, které má </w:t>
      </w:r>
      <w:r w:rsidR="00BE1758" w:rsidRPr="00464E1B">
        <w:rPr>
          <w:rFonts w:asciiTheme="minorHAnsi" w:hAnsiTheme="minorHAnsi" w:cstheme="minorHAnsi"/>
        </w:rPr>
        <w:t>předmět díla</w:t>
      </w:r>
      <w:r w:rsidRPr="00464E1B">
        <w:rPr>
          <w:rFonts w:asciiTheme="minorHAnsi" w:hAnsiTheme="minorHAnsi" w:cstheme="minorHAnsi"/>
        </w:rPr>
        <w:t xml:space="preserve"> splňovat,</w:t>
      </w:r>
      <w:r w:rsidR="00FA5216" w:rsidRPr="00464E1B">
        <w:rPr>
          <w:rFonts w:asciiTheme="minorHAnsi" w:hAnsiTheme="minorHAnsi" w:cstheme="minorHAnsi"/>
        </w:rPr>
        <w:t xml:space="preserve"> </w:t>
      </w:r>
      <w:r w:rsidRPr="00464E1B">
        <w:rPr>
          <w:rFonts w:asciiTheme="minorHAnsi" w:hAnsiTheme="minorHAnsi" w:cstheme="minorHAnsi"/>
        </w:rPr>
        <w:t xml:space="preserve">a bude mít vlastnosti uváděné </w:t>
      </w:r>
      <w:r w:rsidR="00FA5216" w:rsidRPr="00464E1B">
        <w:rPr>
          <w:rFonts w:asciiTheme="minorHAnsi" w:hAnsiTheme="minorHAnsi" w:cstheme="minorHAnsi"/>
        </w:rPr>
        <w:t>zhotovitelem</w:t>
      </w:r>
      <w:r w:rsidRPr="00464E1B">
        <w:rPr>
          <w:rFonts w:asciiTheme="minorHAnsi" w:hAnsiTheme="minorHAnsi" w:cstheme="minorHAnsi"/>
        </w:rPr>
        <w:t xml:space="preserve">. </w:t>
      </w:r>
    </w:p>
    <w:p w14:paraId="5F7D2A9E" w14:textId="59453385" w:rsidR="00551DA1" w:rsidRPr="00464E1B" w:rsidRDefault="00551DA1" w:rsidP="009D512F">
      <w:pPr>
        <w:numPr>
          <w:ilvl w:val="1"/>
          <w:numId w:val="3"/>
        </w:numPr>
        <w:spacing w:before="120" w:after="0" w:line="240" w:lineRule="auto"/>
        <w:ind w:left="567" w:hanging="567"/>
        <w:contextualSpacing/>
        <w:jc w:val="both"/>
        <w:rPr>
          <w:rFonts w:asciiTheme="minorHAnsi" w:hAnsiTheme="minorHAnsi" w:cstheme="minorHAnsi"/>
        </w:rPr>
      </w:pPr>
      <w:r w:rsidRPr="00464E1B">
        <w:rPr>
          <w:rFonts w:asciiTheme="minorHAnsi" w:hAnsiTheme="minorHAnsi" w:cstheme="minorHAnsi"/>
        </w:rPr>
        <w:t xml:space="preserve">Plnění poskytnutá </w:t>
      </w:r>
      <w:r w:rsidR="009D0861" w:rsidRPr="00464E1B">
        <w:rPr>
          <w:rFonts w:asciiTheme="minorHAnsi" w:hAnsiTheme="minorHAnsi" w:cstheme="minorHAnsi"/>
        </w:rPr>
        <w:t>zhotovitelem</w:t>
      </w:r>
      <w:r w:rsidRPr="00464E1B">
        <w:rPr>
          <w:rFonts w:asciiTheme="minorHAnsi" w:hAnsiTheme="minorHAnsi" w:cstheme="minorHAnsi"/>
        </w:rPr>
        <w:t xml:space="preserve"> na základě uplatnění záruky za jakost ze strany </w:t>
      </w:r>
      <w:r w:rsidR="009D0861" w:rsidRPr="00464E1B">
        <w:rPr>
          <w:rFonts w:asciiTheme="minorHAnsi" w:hAnsiTheme="minorHAnsi" w:cstheme="minorHAnsi"/>
        </w:rPr>
        <w:t>objednatele</w:t>
      </w:r>
      <w:r w:rsidRPr="00464E1B">
        <w:rPr>
          <w:rFonts w:asciiTheme="minorHAnsi" w:hAnsiTheme="minorHAnsi" w:cstheme="minorHAnsi"/>
        </w:rPr>
        <w:t xml:space="preserve"> zahrnují zejména veškeré práce spojené s odstraněním reklamovaných závad, veškeré cestovní náhrady, jakož i</w:t>
      </w:r>
      <w:r w:rsidR="00E92C4A" w:rsidRPr="00464E1B">
        <w:rPr>
          <w:rFonts w:asciiTheme="minorHAnsi" w:hAnsiTheme="minorHAnsi" w:cstheme="minorHAnsi"/>
        </w:rPr>
        <w:t> </w:t>
      </w:r>
      <w:r w:rsidRPr="00464E1B">
        <w:rPr>
          <w:rFonts w:asciiTheme="minorHAnsi" w:hAnsiTheme="minorHAnsi" w:cstheme="minorHAnsi"/>
        </w:rPr>
        <w:t xml:space="preserve">další náklady související s odstraňováním reklamovaných vad </w:t>
      </w:r>
      <w:r w:rsidR="009D0861" w:rsidRPr="00464E1B">
        <w:rPr>
          <w:rFonts w:asciiTheme="minorHAnsi" w:hAnsiTheme="minorHAnsi" w:cstheme="minorHAnsi"/>
        </w:rPr>
        <w:t>předmětu díla</w:t>
      </w:r>
      <w:r w:rsidRPr="00464E1B">
        <w:rPr>
          <w:rFonts w:asciiTheme="minorHAnsi" w:hAnsiTheme="minorHAnsi" w:cstheme="minorHAnsi"/>
        </w:rPr>
        <w:t xml:space="preserve">. </w:t>
      </w:r>
    </w:p>
    <w:p w14:paraId="5FD8DC31" w14:textId="39111C12" w:rsidR="00551DA1" w:rsidRPr="00464E1B" w:rsidRDefault="00EE6A8A" w:rsidP="009D512F">
      <w:pPr>
        <w:numPr>
          <w:ilvl w:val="1"/>
          <w:numId w:val="3"/>
        </w:numPr>
        <w:spacing w:before="120" w:after="0" w:line="240" w:lineRule="auto"/>
        <w:ind w:left="567" w:hanging="567"/>
        <w:contextualSpacing/>
        <w:jc w:val="both"/>
        <w:rPr>
          <w:rFonts w:asciiTheme="minorHAnsi" w:hAnsiTheme="minorHAnsi" w:cstheme="minorHAnsi"/>
        </w:rPr>
      </w:pPr>
      <w:r w:rsidRPr="00464E1B">
        <w:rPr>
          <w:rFonts w:asciiTheme="minorHAnsi" w:hAnsiTheme="minorHAnsi" w:cstheme="minorHAnsi"/>
        </w:rPr>
        <w:t>Objednatel</w:t>
      </w:r>
      <w:r w:rsidR="00551DA1" w:rsidRPr="00464E1B">
        <w:rPr>
          <w:rFonts w:asciiTheme="minorHAnsi" w:hAnsiTheme="minorHAnsi" w:cstheme="minorHAnsi"/>
        </w:rPr>
        <w:t xml:space="preserve"> je v případě závady </w:t>
      </w:r>
      <w:r w:rsidRPr="00464E1B">
        <w:rPr>
          <w:rFonts w:asciiTheme="minorHAnsi" w:hAnsiTheme="minorHAnsi" w:cstheme="minorHAnsi"/>
        </w:rPr>
        <w:t>předmětu díla</w:t>
      </w:r>
      <w:r w:rsidR="00551DA1" w:rsidRPr="00464E1B">
        <w:rPr>
          <w:rFonts w:asciiTheme="minorHAnsi" w:hAnsiTheme="minorHAnsi" w:cstheme="minorHAnsi"/>
        </w:rPr>
        <w:t xml:space="preserve"> povinen závadu nahlásit (reklamovat) </w:t>
      </w:r>
      <w:r w:rsidRPr="00464E1B">
        <w:rPr>
          <w:rFonts w:asciiTheme="minorHAnsi" w:hAnsiTheme="minorHAnsi" w:cstheme="minorHAnsi"/>
        </w:rPr>
        <w:t>zhotoviteli</w:t>
      </w:r>
      <w:r w:rsidR="00551DA1" w:rsidRPr="00464E1B">
        <w:rPr>
          <w:rFonts w:asciiTheme="minorHAnsi" w:hAnsiTheme="minorHAnsi" w:cstheme="minorHAnsi"/>
        </w:rPr>
        <w:t xml:space="preserve"> telefonicky na </w:t>
      </w:r>
      <w:r w:rsidR="00551DA1" w:rsidRPr="00464E1B">
        <w:rPr>
          <w:rFonts w:asciiTheme="minorHAnsi" w:hAnsiTheme="minorHAnsi" w:cstheme="minorHAnsi"/>
        </w:rPr>
        <w:fldChar w:fldCharType="begin">
          <w:ffData>
            <w:name w:val="Text4"/>
            <w:enabled/>
            <w:calcOnExit w:val="0"/>
            <w:textInput/>
          </w:ffData>
        </w:fldChar>
      </w:r>
      <w:bookmarkStart w:id="6" w:name="Text4"/>
      <w:r w:rsidR="00551DA1" w:rsidRPr="00464E1B">
        <w:rPr>
          <w:rFonts w:asciiTheme="minorHAnsi" w:hAnsiTheme="minorHAnsi" w:cstheme="minorHAnsi"/>
        </w:rPr>
        <w:instrText xml:space="preserve"> FORMTEXT </w:instrText>
      </w:r>
      <w:r w:rsidR="00551DA1" w:rsidRPr="00464E1B">
        <w:rPr>
          <w:rFonts w:asciiTheme="minorHAnsi" w:hAnsiTheme="minorHAnsi" w:cstheme="minorHAnsi"/>
        </w:rPr>
      </w:r>
      <w:r w:rsidR="00551DA1" w:rsidRPr="00464E1B">
        <w:rPr>
          <w:rFonts w:asciiTheme="minorHAnsi" w:hAnsiTheme="minorHAnsi" w:cstheme="minorHAnsi"/>
        </w:rPr>
        <w:fldChar w:fldCharType="separate"/>
      </w:r>
      <w:r w:rsidR="00551DA1" w:rsidRPr="00464E1B">
        <w:rPr>
          <w:rFonts w:asciiTheme="minorHAnsi" w:hAnsiTheme="minorHAnsi" w:cstheme="minorHAnsi"/>
          <w:noProof/>
        </w:rPr>
        <w:t> </w:t>
      </w:r>
      <w:r w:rsidR="00551DA1" w:rsidRPr="00464E1B">
        <w:rPr>
          <w:rFonts w:asciiTheme="minorHAnsi" w:hAnsiTheme="minorHAnsi" w:cstheme="minorHAnsi"/>
          <w:noProof/>
        </w:rPr>
        <w:t> </w:t>
      </w:r>
      <w:r w:rsidR="00551DA1" w:rsidRPr="00464E1B">
        <w:rPr>
          <w:rFonts w:asciiTheme="minorHAnsi" w:hAnsiTheme="minorHAnsi" w:cstheme="minorHAnsi"/>
          <w:noProof/>
        </w:rPr>
        <w:t> </w:t>
      </w:r>
      <w:r w:rsidR="00551DA1" w:rsidRPr="00464E1B">
        <w:rPr>
          <w:rFonts w:asciiTheme="minorHAnsi" w:hAnsiTheme="minorHAnsi" w:cstheme="minorHAnsi"/>
          <w:noProof/>
        </w:rPr>
        <w:t> </w:t>
      </w:r>
      <w:r w:rsidR="00551DA1" w:rsidRPr="00464E1B">
        <w:rPr>
          <w:rFonts w:asciiTheme="minorHAnsi" w:hAnsiTheme="minorHAnsi" w:cstheme="minorHAnsi"/>
          <w:noProof/>
        </w:rPr>
        <w:t> </w:t>
      </w:r>
      <w:r w:rsidR="00551DA1" w:rsidRPr="00464E1B">
        <w:rPr>
          <w:rFonts w:asciiTheme="minorHAnsi" w:hAnsiTheme="minorHAnsi" w:cstheme="minorHAnsi"/>
        </w:rPr>
        <w:fldChar w:fldCharType="end"/>
      </w:r>
      <w:bookmarkEnd w:id="6"/>
      <w:r w:rsidRPr="00464E1B">
        <w:rPr>
          <w:rFonts w:asciiTheme="minorHAnsi" w:hAnsiTheme="minorHAnsi" w:cstheme="minorHAnsi"/>
        </w:rPr>
        <w:fldChar w:fldCharType="begin">
          <w:ffData>
            <w:name w:val="Text4"/>
            <w:enabled/>
            <w:calcOnExit w:val="0"/>
            <w:textInput/>
          </w:ffData>
        </w:fldChar>
      </w:r>
      <w:r w:rsidRPr="00464E1B">
        <w:rPr>
          <w:rFonts w:asciiTheme="minorHAnsi" w:hAnsiTheme="minorHAnsi" w:cstheme="minorHAnsi"/>
        </w:rPr>
        <w:instrText xml:space="preserve"> FORMTEXT </w:instrText>
      </w:r>
      <w:r w:rsidRPr="00464E1B">
        <w:rPr>
          <w:rFonts w:asciiTheme="minorHAnsi" w:hAnsiTheme="minorHAnsi" w:cstheme="minorHAnsi"/>
        </w:rPr>
      </w:r>
      <w:r w:rsidRPr="00464E1B">
        <w:rPr>
          <w:rFonts w:asciiTheme="minorHAnsi" w:hAnsiTheme="minorHAnsi" w:cstheme="minorHAnsi"/>
        </w:rPr>
        <w:fldChar w:fldCharType="separate"/>
      </w:r>
      <w:r w:rsidRPr="00464E1B">
        <w:rPr>
          <w:rFonts w:asciiTheme="minorHAnsi" w:hAnsiTheme="minorHAnsi" w:cstheme="minorHAnsi"/>
          <w:noProof/>
        </w:rPr>
        <w:t> </w:t>
      </w:r>
      <w:r w:rsidRPr="00464E1B">
        <w:rPr>
          <w:rFonts w:asciiTheme="minorHAnsi" w:hAnsiTheme="minorHAnsi" w:cstheme="minorHAnsi"/>
          <w:noProof/>
        </w:rPr>
        <w:t> </w:t>
      </w:r>
      <w:r w:rsidRPr="00464E1B">
        <w:rPr>
          <w:rFonts w:asciiTheme="minorHAnsi" w:hAnsiTheme="minorHAnsi" w:cstheme="minorHAnsi"/>
          <w:noProof/>
        </w:rPr>
        <w:t> </w:t>
      </w:r>
      <w:r w:rsidRPr="00464E1B">
        <w:rPr>
          <w:rFonts w:asciiTheme="minorHAnsi" w:hAnsiTheme="minorHAnsi" w:cstheme="minorHAnsi"/>
          <w:noProof/>
        </w:rPr>
        <w:t> </w:t>
      </w:r>
      <w:r w:rsidRPr="00464E1B">
        <w:rPr>
          <w:rFonts w:asciiTheme="minorHAnsi" w:hAnsiTheme="minorHAnsi" w:cstheme="minorHAnsi"/>
          <w:noProof/>
        </w:rPr>
        <w:t> </w:t>
      </w:r>
      <w:r w:rsidRPr="00464E1B">
        <w:rPr>
          <w:rFonts w:asciiTheme="minorHAnsi" w:hAnsiTheme="minorHAnsi" w:cstheme="minorHAnsi"/>
        </w:rPr>
        <w:fldChar w:fldCharType="end"/>
      </w:r>
      <w:r w:rsidR="00E908C5" w:rsidRPr="00464E1B">
        <w:rPr>
          <w:rFonts w:asciiTheme="minorHAnsi" w:hAnsiTheme="minorHAnsi" w:cstheme="minorHAnsi"/>
        </w:rPr>
        <w:fldChar w:fldCharType="begin">
          <w:ffData>
            <w:name w:val="Text4"/>
            <w:enabled/>
            <w:calcOnExit w:val="0"/>
            <w:textInput/>
          </w:ffData>
        </w:fldChar>
      </w:r>
      <w:r w:rsidR="00E908C5" w:rsidRPr="00464E1B">
        <w:rPr>
          <w:rFonts w:asciiTheme="minorHAnsi" w:hAnsiTheme="minorHAnsi" w:cstheme="minorHAnsi"/>
        </w:rPr>
        <w:instrText xml:space="preserve"> FORMTEXT </w:instrText>
      </w:r>
      <w:r w:rsidR="00E908C5" w:rsidRPr="00464E1B">
        <w:rPr>
          <w:rFonts w:asciiTheme="minorHAnsi" w:hAnsiTheme="minorHAnsi" w:cstheme="minorHAnsi"/>
        </w:rPr>
      </w:r>
      <w:r w:rsidR="00E908C5" w:rsidRPr="00464E1B">
        <w:rPr>
          <w:rFonts w:asciiTheme="minorHAnsi" w:hAnsiTheme="minorHAnsi" w:cstheme="minorHAnsi"/>
        </w:rPr>
        <w:fldChar w:fldCharType="separate"/>
      </w:r>
      <w:r w:rsidR="00E908C5" w:rsidRPr="00464E1B">
        <w:rPr>
          <w:rFonts w:asciiTheme="minorHAnsi" w:hAnsiTheme="minorHAnsi" w:cstheme="minorHAnsi"/>
          <w:noProof/>
        </w:rPr>
        <w:t> </w:t>
      </w:r>
      <w:r w:rsidR="00E908C5" w:rsidRPr="00464E1B">
        <w:rPr>
          <w:rFonts w:asciiTheme="minorHAnsi" w:hAnsiTheme="minorHAnsi" w:cstheme="minorHAnsi"/>
          <w:noProof/>
        </w:rPr>
        <w:t> </w:t>
      </w:r>
      <w:r w:rsidR="00E908C5" w:rsidRPr="00464E1B">
        <w:rPr>
          <w:rFonts w:asciiTheme="minorHAnsi" w:hAnsiTheme="minorHAnsi" w:cstheme="minorHAnsi"/>
          <w:noProof/>
        </w:rPr>
        <w:t> </w:t>
      </w:r>
      <w:r w:rsidR="00E908C5" w:rsidRPr="00464E1B">
        <w:rPr>
          <w:rFonts w:asciiTheme="minorHAnsi" w:hAnsiTheme="minorHAnsi" w:cstheme="minorHAnsi"/>
          <w:noProof/>
        </w:rPr>
        <w:t> </w:t>
      </w:r>
      <w:r w:rsidR="00E908C5" w:rsidRPr="00464E1B">
        <w:rPr>
          <w:rFonts w:asciiTheme="minorHAnsi" w:hAnsiTheme="minorHAnsi" w:cstheme="minorHAnsi"/>
          <w:noProof/>
        </w:rPr>
        <w:t> </w:t>
      </w:r>
      <w:r w:rsidR="00E908C5" w:rsidRPr="00464E1B">
        <w:rPr>
          <w:rFonts w:asciiTheme="minorHAnsi" w:hAnsiTheme="minorHAnsi" w:cstheme="minorHAnsi"/>
        </w:rPr>
        <w:fldChar w:fldCharType="end"/>
      </w:r>
      <w:r w:rsidR="00551DA1" w:rsidRPr="00464E1B">
        <w:rPr>
          <w:rFonts w:asciiTheme="minorHAnsi" w:hAnsiTheme="minorHAnsi" w:cstheme="minorHAnsi"/>
        </w:rPr>
        <w:t xml:space="preserve"> či e-mailem na </w:t>
      </w:r>
      <w:r w:rsidR="00551DA1" w:rsidRPr="00464E1B">
        <w:rPr>
          <w:rFonts w:asciiTheme="minorHAnsi" w:hAnsiTheme="minorHAnsi" w:cstheme="minorHAnsi"/>
        </w:rPr>
        <w:fldChar w:fldCharType="begin">
          <w:ffData>
            <w:name w:val="Text5"/>
            <w:enabled/>
            <w:calcOnExit w:val="0"/>
            <w:textInput/>
          </w:ffData>
        </w:fldChar>
      </w:r>
      <w:bookmarkStart w:id="7" w:name="Text5"/>
      <w:r w:rsidR="00551DA1" w:rsidRPr="00464E1B">
        <w:rPr>
          <w:rFonts w:asciiTheme="minorHAnsi" w:hAnsiTheme="minorHAnsi" w:cstheme="minorHAnsi"/>
        </w:rPr>
        <w:instrText xml:space="preserve"> FORMTEXT </w:instrText>
      </w:r>
      <w:r w:rsidR="00551DA1" w:rsidRPr="00464E1B">
        <w:rPr>
          <w:rFonts w:asciiTheme="minorHAnsi" w:hAnsiTheme="minorHAnsi" w:cstheme="minorHAnsi"/>
        </w:rPr>
      </w:r>
      <w:r w:rsidR="00551DA1" w:rsidRPr="00464E1B">
        <w:rPr>
          <w:rFonts w:asciiTheme="minorHAnsi" w:hAnsiTheme="minorHAnsi" w:cstheme="minorHAnsi"/>
        </w:rPr>
        <w:fldChar w:fldCharType="separate"/>
      </w:r>
      <w:r w:rsidR="00551DA1" w:rsidRPr="00464E1B">
        <w:rPr>
          <w:rFonts w:asciiTheme="minorHAnsi" w:hAnsiTheme="minorHAnsi" w:cstheme="minorHAnsi"/>
          <w:noProof/>
        </w:rPr>
        <w:t> </w:t>
      </w:r>
      <w:r w:rsidR="00551DA1" w:rsidRPr="00464E1B">
        <w:rPr>
          <w:rFonts w:asciiTheme="minorHAnsi" w:hAnsiTheme="minorHAnsi" w:cstheme="minorHAnsi"/>
          <w:noProof/>
        </w:rPr>
        <w:t> </w:t>
      </w:r>
      <w:r w:rsidR="00551DA1" w:rsidRPr="00464E1B">
        <w:rPr>
          <w:rFonts w:asciiTheme="minorHAnsi" w:hAnsiTheme="minorHAnsi" w:cstheme="minorHAnsi"/>
          <w:noProof/>
        </w:rPr>
        <w:t> </w:t>
      </w:r>
      <w:r w:rsidR="00551DA1" w:rsidRPr="00464E1B">
        <w:rPr>
          <w:rFonts w:asciiTheme="minorHAnsi" w:hAnsiTheme="minorHAnsi" w:cstheme="minorHAnsi"/>
          <w:noProof/>
        </w:rPr>
        <w:t> </w:t>
      </w:r>
      <w:r w:rsidR="00551DA1" w:rsidRPr="00464E1B">
        <w:rPr>
          <w:rFonts w:asciiTheme="minorHAnsi" w:hAnsiTheme="minorHAnsi" w:cstheme="minorHAnsi"/>
          <w:noProof/>
        </w:rPr>
        <w:t> </w:t>
      </w:r>
      <w:r w:rsidR="00551DA1" w:rsidRPr="00464E1B">
        <w:rPr>
          <w:rFonts w:asciiTheme="minorHAnsi" w:hAnsiTheme="minorHAnsi" w:cstheme="minorHAnsi"/>
        </w:rPr>
        <w:fldChar w:fldCharType="end"/>
      </w:r>
      <w:bookmarkEnd w:id="7"/>
      <w:r w:rsidRPr="00464E1B">
        <w:rPr>
          <w:rFonts w:asciiTheme="minorHAnsi" w:hAnsiTheme="minorHAnsi" w:cstheme="minorHAnsi"/>
        </w:rPr>
        <w:fldChar w:fldCharType="begin">
          <w:ffData>
            <w:name w:val="Text4"/>
            <w:enabled/>
            <w:calcOnExit w:val="0"/>
            <w:textInput/>
          </w:ffData>
        </w:fldChar>
      </w:r>
      <w:r w:rsidRPr="00464E1B">
        <w:rPr>
          <w:rFonts w:asciiTheme="minorHAnsi" w:hAnsiTheme="minorHAnsi" w:cstheme="minorHAnsi"/>
        </w:rPr>
        <w:instrText xml:space="preserve"> FORMTEXT </w:instrText>
      </w:r>
      <w:r w:rsidRPr="00464E1B">
        <w:rPr>
          <w:rFonts w:asciiTheme="minorHAnsi" w:hAnsiTheme="minorHAnsi" w:cstheme="minorHAnsi"/>
        </w:rPr>
      </w:r>
      <w:r w:rsidRPr="00464E1B">
        <w:rPr>
          <w:rFonts w:asciiTheme="minorHAnsi" w:hAnsiTheme="minorHAnsi" w:cstheme="minorHAnsi"/>
        </w:rPr>
        <w:fldChar w:fldCharType="separate"/>
      </w:r>
      <w:r w:rsidRPr="00464E1B">
        <w:rPr>
          <w:rFonts w:asciiTheme="minorHAnsi" w:hAnsiTheme="minorHAnsi" w:cstheme="minorHAnsi"/>
          <w:noProof/>
        </w:rPr>
        <w:t> </w:t>
      </w:r>
      <w:r w:rsidRPr="00464E1B">
        <w:rPr>
          <w:rFonts w:asciiTheme="minorHAnsi" w:hAnsiTheme="minorHAnsi" w:cstheme="minorHAnsi"/>
          <w:noProof/>
        </w:rPr>
        <w:t> </w:t>
      </w:r>
      <w:r w:rsidRPr="00464E1B">
        <w:rPr>
          <w:rFonts w:asciiTheme="minorHAnsi" w:hAnsiTheme="minorHAnsi" w:cstheme="minorHAnsi"/>
          <w:noProof/>
        </w:rPr>
        <w:t> </w:t>
      </w:r>
      <w:r w:rsidRPr="00464E1B">
        <w:rPr>
          <w:rFonts w:asciiTheme="minorHAnsi" w:hAnsiTheme="minorHAnsi" w:cstheme="minorHAnsi"/>
          <w:noProof/>
        </w:rPr>
        <w:t> </w:t>
      </w:r>
      <w:r w:rsidRPr="00464E1B">
        <w:rPr>
          <w:rFonts w:asciiTheme="minorHAnsi" w:hAnsiTheme="minorHAnsi" w:cstheme="minorHAnsi"/>
          <w:noProof/>
        </w:rPr>
        <w:t> </w:t>
      </w:r>
      <w:r w:rsidRPr="00464E1B">
        <w:rPr>
          <w:rFonts w:asciiTheme="minorHAnsi" w:hAnsiTheme="minorHAnsi" w:cstheme="minorHAnsi"/>
        </w:rPr>
        <w:fldChar w:fldCharType="end"/>
      </w:r>
      <w:r w:rsidRPr="00464E1B">
        <w:rPr>
          <w:rFonts w:asciiTheme="minorHAnsi" w:hAnsiTheme="minorHAnsi" w:cstheme="minorHAnsi"/>
        </w:rPr>
        <w:fldChar w:fldCharType="begin">
          <w:ffData>
            <w:name w:val="Text4"/>
            <w:enabled/>
            <w:calcOnExit w:val="0"/>
            <w:textInput/>
          </w:ffData>
        </w:fldChar>
      </w:r>
      <w:r w:rsidRPr="00464E1B">
        <w:rPr>
          <w:rFonts w:asciiTheme="minorHAnsi" w:hAnsiTheme="minorHAnsi" w:cstheme="minorHAnsi"/>
        </w:rPr>
        <w:instrText xml:space="preserve"> FORMTEXT </w:instrText>
      </w:r>
      <w:r w:rsidRPr="00464E1B">
        <w:rPr>
          <w:rFonts w:asciiTheme="minorHAnsi" w:hAnsiTheme="minorHAnsi" w:cstheme="minorHAnsi"/>
        </w:rPr>
      </w:r>
      <w:r w:rsidRPr="00464E1B">
        <w:rPr>
          <w:rFonts w:asciiTheme="minorHAnsi" w:hAnsiTheme="minorHAnsi" w:cstheme="minorHAnsi"/>
        </w:rPr>
        <w:fldChar w:fldCharType="separate"/>
      </w:r>
      <w:r w:rsidRPr="00464E1B">
        <w:rPr>
          <w:rFonts w:asciiTheme="minorHAnsi" w:hAnsiTheme="minorHAnsi" w:cstheme="minorHAnsi"/>
          <w:noProof/>
        </w:rPr>
        <w:t> </w:t>
      </w:r>
      <w:r w:rsidRPr="00464E1B">
        <w:rPr>
          <w:rFonts w:asciiTheme="minorHAnsi" w:hAnsiTheme="minorHAnsi" w:cstheme="minorHAnsi"/>
          <w:noProof/>
        </w:rPr>
        <w:t> </w:t>
      </w:r>
      <w:r w:rsidRPr="00464E1B">
        <w:rPr>
          <w:rFonts w:asciiTheme="minorHAnsi" w:hAnsiTheme="minorHAnsi" w:cstheme="minorHAnsi"/>
          <w:noProof/>
        </w:rPr>
        <w:t> </w:t>
      </w:r>
      <w:r w:rsidRPr="00464E1B">
        <w:rPr>
          <w:rFonts w:asciiTheme="minorHAnsi" w:hAnsiTheme="minorHAnsi" w:cstheme="minorHAnsi"/>
          <w:noProof/>
        </w:rPr>
        <w:t> </w:t>
      </w:r>
      <w:r w:rsidRPr="00464E1B">
        <w:rPr>
          <w:rFonts w:asciiTheme="minorHAnsi" w:hAnsiTheme="minorHAnsi" w:cstheme="minorHAnsi"/>
          <w:noProof/>
        </w:rPr>
        <w:t> </w:t>
      </w:r>
      <w:r w:rsidRPr="00464E1B">
        <w:rPr>
          <w:rFonts w:asciiTheme="minorHAnsi" w:hAnsiTheme="minorHAnsi" w:cstheme="minorHAnsi"/>
        </w:rPr>
        <w:fldChar w:fldCharType="end"/>
      </w:r>
      <w:r w:rsidR="00E908C5" w:rsidRPr="00464E1B">
        <w:rPr>
          <w:rFonts w:asciiTheme="minorHAnsi" w:hAnsiTheme="minorHAnsi" w:cstheme="minorHAnsi"/>
        </w:rPr>
        <w:fldChar w:fldCharType="begin">
          <w:ffData>
            <w:name w:val="Text4"/>
            <w:enabled/>
            <w:calcOnExit w:val="0"/>
            <w:textInput/>
          </w:ffData>
        </w:fldChar>
      </w:r>
      <w:r w:rsidR="00E908C5" w:rsidRPr="00464E1B">
        <w:rPr>
          <w:rFonts w:asciiTheme="minorHAnsi" w:hAnsiTheme="minorHAnsi" w:cstheme="minorHAnsi"/>
        </w:rPr>
        <w:instrText xml:space="preserve"> FORMTEXT </w:instrText>
      </w:r>
      <w:r w:rsidR="00E908C5" w:rsidRPr="00464E1B">
        <w:rPr>
          <w:rFonts w:asciiTheme="minorHAnsi" w:hAnsiTheme="minorHAnsi" w:cstheme="minorHAnsi"/>
        </w:rPr>
      </w:r>
      <w:r w:rsidR="00E908C5" w:rsidRPr="00464E1B">
        <w:rPr>
          <w:rFonts w:asciiTheme="minorHAnsi" w:hAnsiTheme="minorHAnsi" w:cstheme="minorHAnsi"/>
        </w:rPr>
        <w:fldChar w:fldCharType="separate"/>
      </w:r>
      <w:r w:rsidR="00E908C5" w:rsidRPr="00464E1B">
        <w:rPr>
          <w:rFonts w:asciiTheme="minorHAnsi" w:hAnsiTheme="minorHAnsi" w:cstheme="minorHAnsi"/>
          <w:noProof/>
        </w:rPr>
        <w:t> </w:t>
      </w:r>
      <w:r w:rsidR="00E908C5" w:rsidRPr="00464E1B">
        <w:rPr>
          <w:rFonts w:asciiTheme="minorHAnsi" w:hAnsiTheme="minorHAnsi" w:cstheme="minorHAnsi"/>
          <w:noProof/>
        </w:rPr>
        <w:t> </w:t>
      </w:r>
      <w:r w:rsidR="00E908C5" w:rsidRPr="00464E1B">
        <w:rPr>
          <w:rFonts w:asciiTheme="minorHAnsi" w:hAnsiTheme="minorHAnsi" w:cstheme="minorHAnsi"/>
          <w:noProof/>
        </w:rPr>
        <w:t> </w:t>
      </w:r>
      <w:r w:rsidR="00E908C5" w:rsidRPr="00464E1B">
        <w:rPr>
          <w:rFonts w:asciiTheme="minorHAnsi" w:hAnsiTheme="minorHAnsi" w:cstheme="minorHAnsi"/>
          <w:noProof/>
        </w:rPr>
        <w:t> </w:t>
      </w:r>
      <w:r w:rsidR="00E908C5" w:rsidRPr="00464E1B">
        <w:rPr>
          <w:rFonts w:asciiTheme="minorHAnsi" w:hAnsiTheme="minorHAnsi" w:cstheme="minorHAnsi"/>
          <w:noProof/>
        </w:rPr>
        <w:t> </w:t>
      </w:r>
      <w:r w:rsidR="00E908C5" w:rsidRPr="00464E1B">
        <w:rPr>
          <w:rFonts w:asciiTheme="minorHAnsi" w:hAnsiTheme="minorHAnsi" w:cstheme="minorHAnsi"/>
        </w:rPr>
        <w:fldChar w:fldCharType="end"/>
      </w:r>
      <w:r w:rsidR="00551DA1" w:rsidRPr="00464E1B">
        <w:rPr>
          <w:rFonts w:asciiTheme="minorHAnsi" w:hAnsiTheme="minorHAnsi" w:cstheme="minorHAnsi"/>
        </w:rPr>
        <w:t xml:space="preserve">. Závadu nahlášenou telefonicky </w:t>
      </w:r>
      <w:r w:rsidR="001979E5" w:rsidRPr="00464E1B">
        <w:rPr>
          <w:rFonts w:asciiTheme="minorHAnsi" w:hAnsiTheme="minorHAnsi" w:cstheme="minorHAnsi"/>
        </w:rPr>
        <w:t>objednatel</w:t>
      </w:r>
      <w:r w:rsidR="00551DA1" w:rsidRPr="00464E1B">
        <w:rPr>
          <w:rFonts w:asciiTheme="minorHAnsi" w:hAnsiTheme="minorHAnsi" w:cstheme="minorHAnsi"/>
        </w:rPr>
        <w:t xml:space="preserve"> potvrdí nahlášením závady e-mailem. Reklamace musí obsahovat stručný popis toho, jak se vada projevuje. </w:t>
      </w:r>
    </w:p>
    <w:p w14:paraId="1D843A1D" w14:textId="44AD037A" w:rsidR="00551DA1" w:rsidRPr="00464E1B" w:rsidRDefault="00551DA1" w:rsidP="009D512F">
      <w:pPr>
        <w:numPr>
          <w:ilvl w:val="1"/>
          <w:numId w:val="3"/>
        </w:numPr>
        <w:spacing w:before="120" w:after="0" w:line="240" w:lineRule="auto"/>
        <w:ind w:left="567" w:hanging="567"/>
        <w:contextualSpacing/>
        <w:jc w:val="both"/>
        <w:rPr>
          <w:rFonts w:asciiTheme="minorHAnsi" w:hAnsiTheme="minorHAnsi" w:cstheme="minorHAnsi"/>
        </w:rPr>
      </w:pPr>
      <w:r w:rsidRPr="00464E1B">
        <w:rPr>
          <w:rFonts w:asciiTheme="minorHAnsi" w:hAnsiTheme="minorHAnsi" w:cstheme="minorHAnsi"/>
        </w:rPr>
        <w:t xml:space="preserve">V případě uplatnění záruky za jakost může </w:t>
      </w:r>
      <w:r w:rsidR="00B51880" w:rsidRPr="00464E1B">
        <w:rPr>
          <w:rFonts w:asciiTheme="minorHAnsi" w:hAnsiTheme="minorHAnsi" w:cstheme="minorHAnsi"/>
        </w:rPr>
        <w:t>objednatel:</w:t>
      </w:r>
    </w:p>
    <w:p w14:paraId="0FD9AEBB" w14:textId="77777777" w:rsidR="003D72B4" w:rsidRPr="00464E1B" w:rsidRDefault="00551DA1" w:rsidP="009D512F">
      <w:pPr>
        <w:pStyle w:val="Odstavecseseznamem"/>
        <w:numPr>
          <w:ilvl w:val="0"/>
          <w:numId w:val="5"/>
        </w:numPr>
        <w:spacing w:before="120" w:after="0" w:line="240" w:lineRule="auto"/>
        <w:ind w:left="567" w:hanging="207"/>
        <w:jc w:val="both"/>
        <w:rPr>
          <w:rFonts w:asciiTheme="minorHAnsi" w:hAnsiTheme="minorHAnsi" w:cstheme="minorHAnsi"/>
        </w:rPr>
      </w:pPr>
      <w:r w:rsidRPr="00464E1B">
        <w:rPr>
          <w:rFonts w:asciiTheme="minorHAnsi" w:hAnsiTheme="minorHAnsi" w:cstheme="minorHAnsi"/>
        </w:rPr>
        <w:t xml:space="preserve">požadovat bezplatné odstranění reklamovaných vad </w:t>
      </w:r>
      <w:r w:rsidR="00B51880" w:rsidRPr="00464E1B">
        <w:rPr>
          <w:rFonts w:asciiTheme="minorHAnsi" w:hAnsiTheme="minorHAnsi" w:cstheme="minorHAnsi"/>
        </w:rPr>
        <w:t>předmětu díla</w:t>
      </w:r>
      <w:r w:rsidRPr="00464E1B">
        <w:rPr>
          <w:rFonts w:asciiTheme="minorHAnsi" w:hAnsiTheme="minorHAnsi" w:cstheme="minorHAnsi"/>
        </w:rPr>
        <w:t>,</w:t>
      </w:r>
    </w:p>
    <w:p w14:paraId="4B0207B6" w14:textId="77777777" w:rsidR="003D72B4" w:rsidRPr="00464E1B" w:rsidRDefault="00551DA1" w:rsidP="009D512F">
      <w:pPr>
        <w:pStyle w:val="Odstavecseseznamem"/>
        <w:numPr>
          <w:ilvl w:val="0"/>
          <w:numId w:val="5"/>
        </w:numPr>
        <w:spacing w:before="120" w:after="0" w:line="240" w:lineRule="auto"/>
        <w:ind w:left="567" w:hanging="207"/>
        <w:jc w:val="both"/>
        <w:rPr>
          <w:rFonts w:asciiTheme="minorHAnsi" w:hAnsiTheme="minorHAnsi" w:cstheme="minorHAnsi"/>
        </w:rPr>
      </w:pPr>
      <w:r w:rsidRPr="00464E1B">
        <w:rPr>
          <w:rFonts w:asciiTheme="minorHAnsi" w:hAnsiTheme="minorHAnsi" w:cstheme="minorHAnsi"/>
        </w:rPr>
        <w:t xml:space="preserve">požadovat poskytnutí </w:t>
      </w:r>
      <w:r w:rsidR="00745681" w:rsidRPr="00464E1B">
        <w:rPr>
          <w:rFonts w:asciiTheme="minorHAnsi" w:hAnsiTheme="minorHAnsi" w:cstheme="minorHAnsi"/>
        </w:rPr>
        <w:t xml:space="preserve">přiměřené </w:t>
      </w:r>
      <w:r w:rsidRPr="00464E1B">
        <w:rPr>
          <w:rFonts w:asciiTheme="minorHAnsi" w:hAnsiTheme="minorHAnsi" w:cstheme="minorHAnsi"/>
        </w:rPr>
        <w:t>slevy z</w:t>
      </w:r>
      <w:r w:rsidR="00086637" w:rsidRPr="00464E1B">
        <w:rPr>
          <w:rFonts w:asciiTheme="minorHAnsi" w:hAnsiTheme="minorHAnsi" w:cstheme="minorHAnsi"/>
        </w:rPr>
        <w:t> </w:t>
      </w:r>
      <w:r w:rsidRPr="00464E1B">
        <w:rPr>
          <w:rFonts w:asciiTheme="minorHAnsi" w:hAnsiTheme="minorHAnsi" w:cstheme="minorHAnsi"/>
        </w:rPr>
        <w:t>ceny</w:t>
      </w:r>
      <w:r w:rsidR="00086637" w:rsidRPr="00464E1B">
        <w:rPr>
          <w:rFonts w:asciiTheme="minorHAnsi" w:hAnsiTheme="minorHAnsi" w:cstheme="minorHAnsi"/>
        </w:rPr>
        <w:t xml:space="preserve"> za předmět díla</w:t>
      </w:r>
      <w:r w:rsidRPr="00464E1B">
        <w:rPr>
          <w:rFonts w:asciiTheme="minorHAnsi" w:hAnsiTheme="minorHAnsi" w:cstheme="minorHAnsi"/>
        </w:rPr>
        <w:t xml:space="preserve">, </w:t>
      </w:r>
    </w:p>
    <w:p w14:paraId="245CFCEE" w14:textId="4F09EE26" w:rsidR="00551DA1" w:rsidRPr="00464E1B" w:rsidRDefault="00551DA1" w:rsidP="009D512F">
      <w:pPr>
        <w:pStyle w:val="Odstavecseseznamem"/>
        <w:numPr>
          <w:ilvl w:val="0"/>
          <w:numId w:val="5"/>
        </w:numPr>
        <w:spacing w:before="120" w:after="0" w:line="240" w:lineRule="auto"/>
        <w:ind w:left="567" w:hanging="207"/>
        <w:jc w:val="both"/>
        <w:rPr>
          <w:rFonts w:asciiTheme="minorHAnsi" w:hAnsiTheme="minorHAnsi" w:cstheme="minorHAnsi"/>
        </w:rPr>
      </w:pPr>
      <w:r w:rsidRPr="00464E1B">
        <w:rPr>
          <w:rFonts w:asciiTheme="minorHAnsi" w:hAnsiTheme="minorHAnsi" w:cstheme="minorHAnsi"/>
        </w:rPr>
        <w:t>odstoupit od smlouvy v případě, že se jedná o</w:t>
      </w:r>
      <w:r w:rsidR="00086637" w:rsidRPr="00464E1B">
        <w:rPr>
          <w:rFonts w:asciiTheme="minorHAnsi" w:hAnsiTheme="minorHAnsi" w:cstheme="minorHAnsi"/>
        </w:rPr>
        <w:t> </w:t>
      </w:r>
      <w:r w:rsidRPr="00464E1B">
        <w:rPr>
          <w:rFonts w:asciiTheme="minorHAnsi" w:hAnsiTheme="minorHAnsi" w:cstheme="minorHAnsi"/>
        </w:rPr>
        <w:t>o</w:t>
      </w:r>
      <w:r w:rsidR="00266BF6" w:rsidRPr="00464E1B">
        <w:rPr>
          <w:rFonts w:asciiTheme="minorHAnsi" w:hAnsiTheme="minorHAnsi" w:cstheme="minorHAnsi"/>
        </w:rPr>
        <w:t>pakující se vady stejného druhu</w:t>
      </w:r>
      <w:r w:rsidR="001513F5" w:rsidRPr="00464E1B">
        <w:rPr>
          <w:rFonts w:asciiTheme="minorHAnsi" w:hAnsiTheme="minorHAnsi" w:cstheme="minorHAnsi"/>
        </w:rPr>
        <w:t xml:space="preserve">, nebo při prodlení při dílčí činnosti dle </w:t>
      </w:r>
      <w:r w:rsidR="00763E41" w:rsidRPr="00464E1B">
        <w:rPr>
          <w:rFonts w:asciiTheme="minorHAnsi" w:hAnsiTheme="minorHAnsi" w:cstheme="minorHAnsi"/>
        </w:rPr>
        <w:t>dílčí objednávky</w:t>
      </w:r>
      <w:r w:rsidR="001513F5" w:rsidRPr="00464E1B">
        <w:rPr>
          <w:rFonts w:asciiTheme="minorHAnsi" w:hAnsiTheme="minorHAnsi" w:cstheme="minorHAnsi"/>
        </w:rPr>
        <w:t xml:space="preserve"> o více jak </w:t>
      </w:r>
      <w:r w:rsidR="002903F9" w:rsidRPr="00464E1B">
        <w:rPr>
          <w:rFonts w:asciiTheme="minorHAnsi" w:hAnsiTheme="minorHAnsi" w:cstheme="minorHAnsi"/>
        </w:rPr>
        <w:t>7</w:t>
      </w:r>
      <w:r w:rsidR="001513F5" w:rsidRPr="00464E1B">
        <w:rPr>
          <w:rFonts w:asciiTheme="minorHAnsi" w:hAnsiTheme="minorHAnsi" w:cstheme="minorHAnsi"/>
        </w:rPr>
        <w:t xml:space="preserve"> </w:t>
      </w:r>
      <w:r w:rsidR="00C3604E" w:rsidRPr="00464E1B">
        <w:rPr>
          <w:rFonts w:asciiTheme="minorHAnsi" w:hAnsiTheme="minorHAnsi" w:cstheme="minorHAnsi"/>
        </w:rPr>
        <w:t xml:space="preserve">kalendářních </w:t>
      </w:r>
      <w:r w:rsidR="001513F5" w:rsidRPr="00464E1B">
        <w:rPr>
          <w:rFonts w:asciiTheme="minorHAnsi" w:hAnsiTheme="minorHAnsi" w:cstheme="minorHAnsi"/>
        </w:rPr>
        <w:t>dn</w:t>
      </w:r>
      <w:r w:rsidR="003D650E" w:rsidRPr="00464E1B">
        <w:rPr>
          <w:rFonts w:asciiTheme="minorHAnsi" w:hAnsiTheme="minorHAnsi" w:cstheme="minorHAnsi"/>
        </w:rPr>
        <w:t>ů</w:t>
      </w:r>
      <w:r w:rsidR="00266BF6" w:rsidRPr="00464E1B">
        <w:rPr>
          <w:rFonts w:asciiTheme="minorHAnsi" w:hAnsiTheme="minorHAnsi" w:cstheme="minorHAnsi"/>
        </w:rPr>
        <w:t>.</w:t>
      </w:r>
    </w:p>
    <w:p w14:paraId="1E600DAE" w14:textId="1949557B" w:rsidR="00551DA1" w:rsidRPr="00464E1B" w:rsidRDefault="00551DA1" w:rsidP="009D512F">
      <w:pPr>
        <w:numPr>
          <w:ilvl w:val="1"/>
          <w:numId w:val="3"/>
        </w:numPr>
        <w:spacing w:before="120" w:after="0" w:line="240" w:lineRule="auto"/>
        <w:ind w:left="567" w:hanging="567"/>
        <w:contextualSpacing/>
        <w:jc w:val="both"/>
        <w:rPr>
          <w:rFonts w:asciiTheme="minorHAnsi" w:hAnsiTheme="minorHAnsi" w:cstheme="minorHAnsi"/>
        </w:rPr>
      </w:pPr>
      <w:r w:rsidRPr="00464E1B">
        <w:rPr>
          <w:rFonts w:asciiTheme="minorHAnsi" w:hAnsiTheme="minorHAnsi" w:cstheme="minorHAnsi"/>
        </w:rPr>
        <w:t xml:space="preserve">Záruka za jakost se prodlouží o dobu, po kterou nebude </w:t>
      </w:r>
      <w:r w:rsidR="00086637" w:rsidRPr="00464E1B">
        <w:rPr>
          <w:rFonts w:asciiTheme="minorHAnsi" w:hAnsiTheme="minorHAnsi" w:cstheme="minorHAnsi"/>
        </w:rPr>
        <w:t>předmět díla</w:t>
      </w:r>
      <w:r w:rsidRPr="00464E1B">
        <w:rPr>
          <w:rFonts w:asciiTheme="minorHAnsi" w:hAnsiTheme="minorHAnsi" w:cstheme="minorHAnsi"/>
        </w:rPr>
        <w:t xml:space="preserve"> provozuschopn</w:t>
      </w:r>
      <w:r w:rsidR="00086637" w:rsidRPr="00464E1B">
        <w:rPr>
          <w:rFonts w:asciiTheme="minorHAnsi" w:hAnsiTheme="minorHAnsi" w:cstheme="minorHAnsi"/>
        </w:rPr>
        <w:t>ý</w:t>
      </w:r>
      <w:r w:rsidRPr="00464E1B">
        <w:rPr>
          <w:rFonts w:asciiTheme="minorHAnsi" w:hAnsiTheme="minorHAnsi" w:cstheme="minorHAnsi"/>
        </w:rPr>
        <w:t xml:space="preserve"> z důvodu závad, na něž se vztahuje záruka za jakost.</w:t>
      </w:r>
      <w:r w:rsidRPr="00464E1B">
        <w:rPr>
          <w:rFonts w:asciiTheme="minorHAnsi" w:eastAsia="Times New Roman" w:hAnsiTheme="minorHAnsi" w:cstheme="minorHAnsi"/>
          <w:color w:val="000000"/>
          <w:sz w:val="20"/>
          <w:szCs w:val="20"/>
          <w:lang w:eastAsia="ar-SA"/>
        </w:rPr>
        <w:t xml:space="preserve"> </w:t>
      </w:r>
    </w:p>
    <w:p w14:paraId="65F9902B" w14:textId="76F12C2D" w:rsidR="00756965" w:rsidRPr="00464E1B" w:rsidRDefault="00756965" w:rsidP="009D512F">
      <w:pPr>
        <w:numPr>
          <w:ilvl w:val="1"/>
          <w:numId w:val="3"/>
        </w:numPr>
        <w:spacing w:before="120" w:after="0" w:line="240" w:lineRule="auto"/>
        <w:ind w:left="567" w:hanging="567"/>
        <w:contextualSpacing/>
        <w:jc w:val="both"/>
        <w:rPr>
          <w:rFonts w:asciiTheme="minorHAnsi" w:hAnsiTheme="minorHAnsi" w:cstheme="minorHAnsi"/>
        </w:rPr>
      </w:pPr>
      <w:r w:rsidRPr="00464E1B">
        <w:rPr>
          <w:rFonts w:asciiTheme="minorHAnsi" w:hAnsiTheme="minorHAnsi" w:cstheme="minorHAnsi"/>
        </w:rPr>
        <w:t>Záruka zaniká v důsledku neodborn</w:t>
      </w:r>
      <w:r w:rsidR="000961A0" w:rsidRPr="00464E1B">
        <w:rPr>
          <w:rFonts w:asciiTheme="minorHAnsi" w:hAnsiTheme="minorHAnsi" w:cstheme="minorHAnsi"/>
        </w:rPr>
        <w:t xml:space="preserve">ých </w:t>
      </w:r>
      <w:r w:rsidRPr="00464E1B">
        <w:rPr>
          <w:rFonts w:asciiTheme="minorHAnsi" w:hAnsiTheme="minorHAnsi" w:cstheme="minorHAnsi"/>
        </w:rPr>
        <w:t>úprav předmětu smlouvy provádě</w:t>
      </w:r>
      <w:r w:rsidR="000961A0" w:rsidRPr="00464E1B">
        <w:rPr>
          <w:rFonts w:asciiTheme="minorHAnsi" w:hAnsiTheme="minorHAnsi" w:cstheme="minorHAnsi"/>
        </w:rPr>
        <w:t>ných</w:t>
      </w:r>
      <w:r w:rsidRPr="00464E1B">
        <w:rPr>
          <w:rFonts w:asciiTheme="minorHAnsi" w:hAnsiTheme="minorHAnsi" w:cstheme="minorHAnsi"/>
        </w:rPr>
        <w:t xml:space="preserve"> pracovní</w:t>
      </w:r>
      <w:r w:rsidR="004731F7" w:rsidRPr="00464E1B">
        <w:rPr>
          <w:rFonts w:asciiTheme="minorHAnsi" w:hAnsiTheme="minorHAnsi" w:cstheme="minorHAnsi"/>
        </w:rPr>
        <w:t>ky</w:t>
      </w:r>
      <w:r w:rsidR="007A632E" w:rsidRPr="00464E1B">
        <w:rPr>
          <w:rFonts w:asciiTheme="minorHAnsi" w:hAnsiTheme="minorHAnsi" w:cstheme="minorHAnsi"/>
        </w:rPr>
        <w:t xml:space="preserve"> objednatele</w:t>
      </w:r>
      <w:r w:rsidR="004731F7" w:rsidRPr="00464E1B">
        <w:rPr>
          <w:rFonts w:asciiTheme="minorHAnsi" w:hAnsiTheme="minorHAnsi" w:cstheme="minorHAnsi"/>
        </w:rPr>
        <w:t>, kteří k tomu nejsou pověřeni</w:t>
      </w:r>
      <w:r w:rsidRPr="00464E1B">
        <w:rPr>
          <w:rFonts w:asciiTheme="minorHAnsi" w:hAnsiTheme="minorHAnsi" w:cstheme="minorHAnsi"/>
        </w:rPr>
        <w:t xml:space="preserve"> </w:t>
      </w:r>
      <w:r w:rsidR="00410AAF" w:rsidRPr="00464E1B">
        <w:rPr>
          <w:rFonts w:asciiTheme="minorHAnsi" w:hAnsiTheme="minorHAnsi" w:cstheme="minorHAnsi"/>
        </w:rPr>
        <w:t>zhotovitelem</w:t>
      </w:r>
      <w:r w:rsidRPr="00464E1B">
        <w:rPr>
          <w:rFonts w:asciiTheme="minorHAnsi" w:hAnsiTheme="minorHAnsi" w:cstheme="minorHAnsi"/>
        </w:rPr>
        <w:t xml:space="preserve">. </w:t>
      </w:r>
    </w:p>
    <w:p w14:paraId="321CB829" w14:textId="77777777" w:rsidR="00756965" w:rsidRPr="00464E1B" w:rsidRDefault="00756965" w:rsidP="009D512F">
      <w:pPr>
        <w:numPr>
          <w:ilvl w:val="1"/>
          <w:numId w:val="3"/>
        </w:numPr>
        <w:spacing w:before="120" w:after="0" w:line="240" w:lineRule="auto"/>
        <w:ind w:left="567" w:hanging="567"/>
        <w:contextualSpacing/>
        <w:jc w:val="both"/>
        <w:rPr>
          <w:rFonts w:asciiTheme="minorHAnsi" w:hAnsiTheme="minorHAnsi" w:cstheme="minorHAnsi"/>
        </w:rPr>
      </w:pPr>
      <w:r w:rsidRPr="00464E1B">
        <w:rPr>
          <w:rFonts w:asciiTheme="minorHAnsi" w:hAnsiTheme="minorHAnsi" w:cstheme="minorHAnsi"/>
        </w:rPr>
        <w:t xml:space="preserve">V ostatním platí pro uplatňování a způsob odstraňování vad příslušná ustanovení občanského zákoníku. </w:t>
      </w:r>
    </w:p>
    <w:p w14:paraId="137326A6" w14:textId="77777777" w:rsidR="008A6632" w:rsidRPr="00464E1B" w:rsidRDefault="008A6632" w:rsidP="0060155F">
      <w:pPr>
        <w:spacing w:before="120" w:after="0" w:line="240" w:lineRule="auto"/>
        <w:ind w:left="567"/>
        <w:contextualSpacing/>
        <w:jc w:val="both"/>
        <w:rPr>
          <w:rFonts w:asciiTheme="minorHAnsi" w:hAnsiTheme="minorHAnsi" w:cstheme="minorHAnsi"/>
        </w:rPr>
      </w:pPr>
    </w:p>
    <w:p w14:paraId="439E7291" w14:textId="77777777" w:rsidR="00497FED" w:rsidRPr="00464E1B" w:rsidRDefault="00AE41D9" w:rsidP="002F46BB">
      <w:pPr>
        <w:pStyle w:val="Nadpis1"/>
        <w:rPr>
          <w:rFonts w:asciiTheme="minorHAnsi" w:hAnsiTheme="minorHAnsi" w:cstheme="minorHAnsi"/>
        </w:rPr>
      </w:pPr>
      <w:r w:rsidRPr="00464E1B">
        <w:rPr>
          <w:rFonts w:asciiTheme="minorHAnsi" w:hAnsiTheme="minorHAnsi" w:cstheme="minorHAnsi"/>
        </w:rPr>
        <w:t>Součinnost</w:t>
      </w:r>
    </w:p>
    <w:p w14:paraId="309DEA5C" w14:textId="77777777" w:rsidR="00AE41D9" w:rsidRPr="00464E1B" w:rsidRDefault="00AE41D9" w:rsidP="009D512F">
      <w:pPr>
        <w:numPr>
          <w:ilvl w:val="1"/>
          <w:numId w:val="3"/>
        </w:numPr>
        <w:suppressAutoHyphens/>
        <w:spacing w:before="120" w:after="0" w:line="240" w:lineRule="auto"/>
        <w:ind w:left="567" w:hanging="567"/>
        <w:contextualSpacing/>
        <w:jc w:val="both"/>
        <w:rPr>
          <w:rFonts w:asciiTheme="minorHAnsi" w:eastAsia="Times New Roman" w:hAnsiTheme="minorHAnsi" w:cstheme="minorHAnsi"/>
          <w:color w:val="000000"/>
          <w:lang w:eastAsia="ar-SA"/>
        </w:rPr>
      </w:pPr>
      <w:r w:rsidRPr="00464E1B">
        <w:rPr>
          <w:rFonts w:asciiTheme="minorHAnsi" w:eastAsia="Times New Roman" w:hAnsiTheme="minorHAnsi" w:cstheme="minorHAnsi"/>
          <w:color w:val="000000"/>
          <w:lang w:eastAsia="ar-SA"/>
        </w:rPr>
        <w:t>Smluvní strany jsou povinny vyvíjet veškeré úsilí k vytvoření potřebných podmínek pro realizaci předmětu smlouvy, které vyplývají z jejich smluvního postavení. To platí i v případech, kde to není výslovně uloženo v jednotlivých ustanoveních smlouvy. Především jsou smluvní strany povinny vyvinout součinnost v rámci smlouvou upravených postupů a vyvinout potřebné úsilí, které lze na nich v souladu s pravidly poctivého obchodního styku požadovat, k řádnému splnění jejich smluvních povinností.</w:t>
      </w:r>
      <w:r w:rsidRPr="00464E1B">
        <w:rPr>
          <w:rFonts w:asciiTheme="minorHAnsi" w:hAnsiTheme="minorHAnsi" w:cstheme="minorHAnsi"/>
        </w:rPr>
        <w:t xml:space="preserve"> </w:t>
      </w:r>
    </w:p>
    <w:p w14:paraId="505FFA49" w14:textId="77777777" w:rsidR="00E30AA0" w:rsidRPr="00464E1B" w:rsidRDefault="00E30AA0" w:rsidP="00E30AA0">
      <w:pPr>
        <w:suppressAutoHyphens/>
        <w:spacing w:before="120" w:after="0" w:line="240" w:lineRule="auto"/>
        <w:ind w:left="567"/>
        <w:contextualSpacing/>
        <w:jc w:val="both"/>
        <w:rPr>
          <w:rFonts w:asciiTheme="minorHAnsi" w:eastAsia="Times New Roman" w:hAnsiTheme="minorHAnsi" w:cstheme="minorHAnsi"/>
          <w:color w:val="000000"/>
          <w:lang w:eastAsia="ar-SA"/>
        </w:rPr>
      </w:pPr>
    </w:p>
    <w:p w14:paraId="3F4791ED" w14:textId="11681FC2" w:rsidR="00AE41D9" w:rsidRPr="00464E1B" w:rsidRDefault="00AE41D9" w:rsidP="009D512F">
      <w:pPr>
        <w:numPr>
          <w:ilvl w:val="1"/>
          <w:numId w:val="3"/>
        </w:numPr>
        <w:suppressAutoHyphens/>
        <w:spacing w:before="120" w:after="0" w:line="240" w:lineRule="auto"/>
        <w:ind w:left="567" w:hanging="567"/>
        <w:contextualSpacing/>
        <w:jc w:val="both"/>
        <w:rPr>
          <w:rFonts w:asciiTheme="minorHAnsi" w:eastAsia="Times New Roman" w:hAnsiTheme="minorHAnsi" w:cstheme="minorHAnsi"/>
          <w:color w:val="000000"/>
          <w:lang w:eastAsia="ar-SA"/>
        </w:rPr>
      </w:pPr>
      <w:r w:rsidRPr="00464E1B">
        <w:rPr>
          <w:rFonts w:asciiTheme="minorHAnsi" w:eastAsia="Times New Roman" w:hAnsiTheme="minorHAnsi" w:cstheme="minorHAnsi"/>
          <w:color w:val="000000"/>
          <w:lang w:eastAsia="ar-SA"/>
        </w:rPr>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w:t>
      </w:r>
      <w:r w:rsidR="00ED676D" w:rsidRPr="00464E1B">
        <w:rPr>
          <w:rFonts w:asciiTheme="minorHAnsi" w:eastAsia="Times New Roman" w:hAnsiTheme="minorHAnsi" w:cstheme="minorHAnsi"/>
          <w:color w:val="000000"/>
          <w:lang w:eastAsia="ar-SA"/>
        </w:rPr>
        <w:t> </w:t>
      </w:r>
      <w:r w:rsidRPr="00464E1B">
        <w:rPr>
          <w:rFonts w:asciiTheme="minorHAnsi" w:eastAsia="Times New Roman" w:hAnsiTheme="minorHAnsi" w:cstheme="minorHAnsi"/>
          <w:color w:val="000000"/>
          <w:lang w:eastAsia="ar-SA"/>
        </w:rPr>
        <w:t>přihlédnutím k povaze záležitosti.</w:t>
      </w:r>
      <w:r w:rsidRPr="00464E1B">
        <w:rPr>
          <w:rFonts w:asciiTheme="minorHAnsi" w:eastAsia="Times New Roman" w:hAnsiTheme="minorHAnsi" w:cstheme="minorHAnsi"/>
          <w:color w:val="000000"/>
          <w:sz w:val="20"/>
          <w:szCs w:val="20"/>
          <w:lang w:eastAsia="ar-SA"/>
        </w:rPr>
        <w:t xml:space="preserve"> </w:t>
      </w:r>
    </w:p>
    <w:p w14:paraId="4007A4CB" w14:textId="77777777" w:rsidR="003E3674" w:rsidRPr="00464E1B" w:rsidRDefault="003E3674" w:rsidP="0060155F">
      <w:pPr>
        <w:suppressAutoHyphens/>
        <w:spacing w:before="120" w:after="0" w:line="240" w:lineRule="auto"/>
        <w:contextualSpacing/>
        <w:jc w:val="both"/>
        <w:rPr>
          <w:rFonts w:asciiTheme="minorHAnsi" w:eastAsia="Times New Roman" w:hAnsiTheme="minorHAnsi" w:cstheme="minorHAnsi"/>
          <w:bCs/>
          <w:color w:val="000000"/>
          <w:lang w:eastAsia="ar-SA"/>
        </w:rPr>
      </w:pPr>
    </w:p>
    <w:p w14:paraId="12C2F1FF" w14:textId="77777777" w:rsidR="00AE41D9" w:rsidRPr="00464E1B" w:rsidRDefault="00710796" w:rsidP="002F46BB">
      <w:pPr>
        <w:pStyle w:val="Nadpis1"/>
        <w:rPr>
          <w:rFonts w:asciiTheme="minorHAnsi" w:hAnsiTheme="minorHAnsi" w:cstheme="minorHAnsi"/>
        </w:rPr>
      </w:pPr>
      <w:r w:rsidRPr="00464E1B">
        <w:rPr>
          <w:rFonts w:asciiTheme="minorHAnsi" w:hAnsiTheme="minorHAnsi" w:cstheme="minorHAnsi"/>
        </w:rPr>
        <w:t xml:space="preserve">Smluvní </w:t>
      </w:r>
      <w:r w:rsidR="00AE41D9" w:rsidRPr="00464E1B">
        <w:rPr>
          <w:rFonts w:asciiTheme="minorHAnsi" w:hAnsiTheme="minorHAnsi" w:cstheme="minorHAnsi"/>
        </w:rPr>
        <w:t>pokuty</w:t>
      </w:r>
    </w:p>
    <w:p w14:paraId="5BCA7038" w14:textId="77777777" w:rsidR="00AE41D9" w:rsidRPr="00464E1B" w:rsidRDefault="00AE41D9" w:rsidP="009D512F">
      <w:pPr>
        <w:numPr>
          <w:ilvl w:val="1"/>
          <w:numId w:val="3"/>
        </w:numPr>
        <w:suppressAutoHyphens/>
        <w:spacing w:before="120" w:after="240" w:line="240" w:lineRule="auto"/>
        <w:ind w:left="567" w:hanging="567"/>
        <w:jc w:val="both"/>
        <w:rPr>
          <w:rFonts w:asciiTheme="minorHAnsi" w:eastAsia="Times New Roman" w:hAnsiTheme="minorHAnsi" w:cstheme="minorHAnsi"/>
          <w:color w:val="000000"/>
          <w:lang w:eastAsia="ar-SA"/>
        </w:rPr>
      </w:pPr>
      <w:r w:rsidRPr="00464E1B">
        <w:rPr>
          <w:rFonts w:asciiTheme="minorHAnsi" w:eastAsia="Times New Roman" w:hAnsiTheme="minorHAnsi" w:cstheme="minorHAnsi"/>
          <w:color w:val="000000"/>
          <w:lang w:eastAsia="ar-SA"/>
        </w:rPr>
        <w:t>Smluvní strany jsou v případě porušení svých závazků povinny hradit tyto smluvní pokuty:</w:t>
      </w:r>
    </w:p>
    <w:tbl>
      <w:tblPr>
        <w:tblW w:w="9092"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773"/>
        <w:gridCol w:w="1319"/>
      </w:tblGrid>
      <w:tr w:rsidR="00AE41D9" w:rsidRPr="00464E1B" w14:paraId="27AA6484" w14:textId="77777777" w:rsidTr="00AE41D9">
        <w:trPr>
          <w:jc w:val="center"/>
        </w:trPr>
        <w:tc>
          <w:tcPr>
            <w:tcW w:w="7773" w:type="dxa"/>
            <w:tcBorders>
              <w:top w:val="single" w:sz="12" w:space="0" w:color="auto"/>
              <w:left w:val="single" w:sz="12" w:space="0" w:color="auto"/>
              <w:bottom w:val="single" w:sz="12" w:space="0" w:color="auto"/>
              <w:right w:val="single" w:sz="12" w:space="0" w:color="auto"/>
            </w:tcBorders>
            <w:vAlign w:val="center"/>
          </w:tcPr>
          <w:p w14:paraId="003FF11C" w14:textId="77777777" w:rsidR="00AE41D9" w:rsidRPr="00464E1B" w:rsidRDefault="00AE41D9" w:rsidP="0060155F">
            <w:pPr>
              <w:autoSpaceDE w:val="0"/>
              <w:autoSpaceDN w:val="0"/>
              <w:adjustRightInd w:val="0"/>
              <w:spacing w:after="0" w:line="240" w:lineRule="auto"/>
              <w:ind w:left="357" w:hanging="357"/>
              <w:contextualSpacing/>
              <w:jc w:val="center"/>
              <w:rPr>
                <w:rFonts w:asciiTheme="minorHAnsi" w:eastAsia="Times New Roman" w:hAnsiTheme="minorHAnsi" w:cstheme="minorHAnsi"/>
                <w:b/>
                <w:bCs/>
                <w:color w:val="000000"/>
                <w:lang w:eastAsia="cs-CZ"/>
              </w:rPr>
            </w:pPr>
            <w:r w:rsidRPr="00464E1B">
              <w:rPr>
                <w:rFonts w:asciiTheme="minorHAnsi" w:eastAsia="Times New Roman" w:hAnsiTheme="minorHAnsi" w:cstheme="minorHAnsi"/>
                <w:b/>
                <w:bCs/>
                <w:color w:val="000000"/>
                <w:lang w:eastAsia="cs-CZ"/>
              </w:rPr>
              <w:t>Název položky</w:t>
            </w:r>
          </w:p>
        </w:tc>
        <w:tc>
          <w:tcPr>
            <w:tcW w:w="1319" w:type="dxa"/>
            <w:tcBorders>
              <w:top w:val="single" w:sz="12" w:space="0" w:color="auto"/>
              <w:left w:val="single" w:sz="12" w:space="0" w:color="auto"/>
              <w:bottom w:val="single" w:sz="12" w:space="0" w:color="auto"/>
              <w:right w:val="single" w:sz="12" w:space="0" w:color="auto"/>
            </w:tcBorders>
            <w:vAlign w:val="center"/>
          </w:tcPr>
          <w:p w14:paraId="30116DB4" w14:textId="77777777" w:rsidR="00AE41D9" w:rsidRPr="00464E1B" w:rsidRDefault="00AE41D9" w:rsidP="0060155F">
            <w:pPr>
              <w:autoSpaceDE w:val="0"/>
              <w:autoSpaceDN w:val="0"/>
              <w:adjustRightInd w:val="0"/>
              <w:spacing w:after="0" w:line="240" w:lineRule="auto"/>
              <w:ind w:left="357" w:hanging="357"/>
              <w:contextualSpacing/>
              <w:jc w:val="center"/>
              <w:rPr>
                <w:rFonts w:asciiTheme="minorHAnsi" w:eastAsia="Times New Roman" w:hAnsiTheme="minorHAnsi" w:cstheme="minorHAnsi"/>
                <w:b/>
                <w:bCs/>
                <w:color w:val="000000"/>
                <w:lang w:eastAsia="cs-CZ"/>
              </w:rPr>
            </w:pPr>
            <w:r w:rsidRPr="00464E1B">
              <w:rPr>
                <w:rFonts w:asciiTheme="minorHAnsi" w:eastAsia="Times New Roman" w:hAnsiTheme="minorHAnsi" w:cstheme="minorHAnsi"/>
                <w:b/>
                <w:bCs/>
                <w:color w:val="000000"/>
                <w:lang w:eastAsia="cs-CZ"/>
              </w:rPr>
              <w:t>Hodnota</w:t>
            </w:r>
          </w:p>
        </w:tc>
      </w:tr>
      <w:tr w:rsidR="00AE41D9" w:rsidRPr="00464E1B" w14:paraId="1ACB96E1" w14:textId="77777777" w:rsidTr="00AE41D9">
        <w:trPr>
          <w:jc w:val="center"/>
        </w:trPr>
        <w:tc>
          <w:tcPr>
            <w:tcW w:w="7773" w:type="dxa"/>
            <w:tcBorders>
              <w:top w:val="single" w:sz="12" w:space="0" w:color="auto"/>
              <w:left w:val="single" w:sz="12" w:space="0" w:color="auto"/>
              <w:right w:val="single" w:sz="12" w:space="0" w:color="auto"/>
            </w:tcBorders>
            <w:vAlign w:val="center"/>
          </w:tcPr>
          <w:p w14:paraId="4EDEE0D0" w14:textId="7DFEC266" w:rsidR="00AE41D9" w:rsidRPr="00464E1B" w:rsidRDefault="00AE41D9" w:rsidP="0060155F">
            <w:pPr>
              <w:autoSpaceDE w:val="0"/>
              <w:autoSpaceDN w:val="0"/>
              <w:adjustRightInd w:val="0"/>
              <w:spacing w:after="0" w:line="240" w:lineRule="auto"/>
              <w:ind w:left="32"/>
              <w:contextualSpacing/>
              <w:rPr>
                <w:rFonts w:asciiTheme="minorHAnsi" w:eastAsia="Times New Roman" w:hAnsiTheme="minorHAnsi" w:cstheme="minorHAnsi"/>
                <w:color w:val="000000"/>
                <w:lang w:eastAsia="cs-CZ"/>
              </w:rPr>
            </w:pPr>
            <w:r w:rsidRPr="00464E1B">
              <w:rPr>
                <w:rFonts w:asciiTheme="minorHAnsi" w:eastAsia="Times New Roman" w:hAnsiTheme="minorHAnsi" w:cstheme="minorHAnsi"/>
                <w:color w:val="000000"/>
                <w:lang w:eastAsia="cs-CZ"/>
              </w:rPr>
              <w:t xml:space="preserve">Smluvní pokuta při nedodržení závazných termínů (minimálně % z ceny </w:t>
            </w:r>
            <w:r w:rsidR="00A22026" w:rsidRPr="00464E1B">
              <w:rPr>
                <w:rFonts w:asciiTheme="minorHAnsi" w:eastAsia="Times New Roman" w:hAnsiTheme="minorHAnsi" w:cstheme="minorHAnsi"/>
                <w:color w:val="000000"/>
                <w:lang w:eastAsia="cs-CZ"/>
              </w:rPr>
              <w:t>předmětu díla</w:t>
            </w:r>
            <w:r w:rsidRPr="00464E1B">
              <w:rPr>
                <w:rFonts w:asciiTheme="minorHAnsi" w:eastAsia="Times New Roman" w:hAnsiTheme="minorHAnsi" w:cstheme="minorHAnsi"/>
                <w:color w:val="000000"/>
                <w:lang w:eastAsia="cs-CZ"/>
              </w:rPr>
              <w:t xml:space="preserve"> včetně DPH) za každý den prodlení</w:t>
            </w:r>
          </w:p>
        </w:tc>
        <w:tc>
          <w:tcPr>
            <w:tcW w:w="1319" w:type="dxa"/>
            <w:tcBorders>
              <w:top w:val="single" w:sz="12" w:space="0" w:color="auto"/>
              <w:left w:val="single" w:sz="12" w:space="0" w:color="auto"/>
              <w:right w:val="single" w:sz="12" w:space="0" w:color="auto"/>
            </w:tcBorders>
            <w:vAlign w:val="center"/>
          </w:tcPr>
          <w:p w14:paraId="576362A1" w14:textId="30CF0294" w:rsidR="00AE41D9" w:rsidRPr="00464E1B" w:rsidRDefault="00AE41D9" w:rsidP="0060155F">
            <w:pPr>
              <w:autoSpaceDE w:val="0"/>
              <w:autoSpaceDN w:val="0"/>
              <w:adjustRightInd w:val="0"/>
              <w:spacing w:after="0" w:line="240" w:lineRule="auto"/>
              <w:ind w:left="357" w:hanging="357"/>
              <w:contextualSpacing/>
              <w:jc w:val="center"/>
              <w:rPr>
                <w:rFonts w:asciiTheme="minorHAnsi" w:eastAsia="Times New Roman" w:hAnsiTheme="minorHAnsi" w:cstheme="minorHAnsi"/>
                <w:b/>
                <w:color w:val="000000"/>
                <w:lang w:eastAsia="cs-CZ"/>
              </w:rPr>
            </w:pPr>
            <w:r w:rsidRPr="00464E1B">
              <w:rPr>
                <w:rFonts w:asciiTheme="minorHAnsi" w:eastAsia="Times New Roman" w:hAnsiTheme="minorHAnsi" w:cstheme="minorHAnsi"/>
                <w:b/>
                <w:color w:val="000000"/>
                <w:lang w:eastAsia="cs-CZ"/>
              </w:rPr>
              <w:t>0,03</w:t>
            </w:r>
            <w:r w:rsidR="00C903F6" w:rsidRPr="00464E1B">
              <w:rPr>
                <w:rFonts w:asciiTheme="minorHAnsi" w:eastAsia="Times New Roman" w:hAnsiTheme="minorHAnsi" w:cstheme="minorHAnsi"/>
                <w:b/>
                <w:color w:val="000000"/>
                <w:lang w:eastAsia="cs-CZ"/>
              </w:rPr>
              <w:t xml:space="preserve"> </w:t>
            </w:r>
            <w:r w:rsidRPr="00464E1B">
              <w:rPr>
                <w:rFonts w:asciiTheme="minorHAnsi" w:eastAsia="Times New Roman" w:hAnsiTheme="minorHAnsi" w:cstheme="minorHAnsi"/>
                <w:b/>
                <w:color w:val="000000"/>
                <w:lang w:eastAsia="cs-CZ"/>
              </w:rPr>
              <w:t>%</w:t>
            </w:r>
          </w:p>
        </w:tc>
      </w:tr>
      <w:tr w:rsidR="00AE41D9" w:rsidRPr="00464E1B" w14:paraId="09676823" w14:textId="77777777" w:rsidTr="00AE41D9">
        <w:trPr>
          <w:jc w:val="center"/>
        </w:trPr>
        <w:tc>
          <w:tcPr>
            <w:tcW w:w="7773" w:type="dxa"/>
            <w:tcBorders>
              <w:left w:val="single" w:sz="12" w:space="0" w:color="auto"/>
              <w:bottom w:val="single" w:sz="12" w:space="0" w:color="auto"/>
              <w:right w:val="single" w:sz="12" w:space="0" w:color="auto"/>
            </w:tcBorders>
            <w:vAlign w:val="center"/>
          </w:tcPr>
          <w:p w14:paraId="0F67E7CB" w14:textId="77777777" w:rsidR="00AE41D9" w:rsidRPr="00464E1B" w:rsidRDefault="00AE41D9" w:rsidP="0060155F">
            <w:pPr>
              <w:autoSpaceDE w:val="0"/>
              <w:autoSpaceDN w:val="0"/>
              <w:adjustRightInd w:val="0"/>
              <w:spacing w:after="0" w:line="240" w:lineRule="auto"/>
              <w:ind w:left="32"/>
              <w:contextualSpacing/>
              <w:rPr>
                <w:rFonts w:asciiTheme="minorHAnsi" w:eastAsia="Times New Roman" w:hAnsiTheme="minorHAnsi" w:cstheme="minorHAnsi"/>
                <w:color w:val="000000"/>
                <w:lang w:eastAsia="cs-CZ"/>
              </w:rPr>
            </w:pPr>
            <w:r w:rsidRPr="00464E1B">
              <w:rPr>
                <w:rFonts w:asciiTheme="minorHAnsi" w:eastAsia="Times New Roman" w:hAnsiTheme="minorHAnsi" w:cstheme="minorHAnsi"/>
                <w:color w:val="000000"/>
                <w:lang w:eastAsia="cs-CZ"/>
              </w:rPr>
              <w:t>Smluvní pokuty za neodstranění reklamovaných vad v záruční lhůtě (minimálně % za každý jednotlivý případ z ceny předmětu reklamace vč. DPH) za každý den prodlení</w:t>
            </w:r>
          </w:p>
        </w:tc>
        <w:tc>
          <w:tcPr>
            <w:tcW w:w="1319" w:type="dxa"/>
            <w:tcBorders>
              <w:left w:val="single" w:sz="12" w:space="0" w:color="auto"/>
              <w:bottom w:val="single" w:sz="12" w:space="0" w:color="auto"/>
              <w:right w:val="single" w:sz="12" w:space="0" w:color="auto"/>
            </w:tcBorders>
            <w:vAlign w:val="center"/>
          </w:tcPr>
          <w:p w14:paraId="2034171D" w14:textId="10A2AE34" w:rsidR="00AE41D9" w:rsidRPr="00464E1B" w:rsidRDefault="00AE41D9" w:rsidP="0060155F">
            <w:pPr>
              <w:autoSpaceDE w:val="0"/>
              <w:autoSpaceDN w:val="0"/>
              <w:adjustRightInd w:val="0"/>
              <w:spacing w:after="0" w:line="240" w:lineRule="auto"/>
              <w:ind w:left="357" w:hanging="357"/>
              <w:contextualSpacing/>
              <w:jc w:val="center"/>
              <w:rPr>
                <w:rFonts w:asciiTheme="minorHAnsi" w:eastAsia="Times New Roman" w:hAnsiTheme="minorHAnsi" w:cstheme="minorHAnsi"/>
                <w:b/>
                <w:color w:val="000000"/>
                <w:lang w:eastAsia="cs-CZ"/>
              </w:rPr>
            </w:pPr>
            <w:r w:rsidRPr="00464E1B">
              <w:rPr>
                <w:rFonts w:asciiTheme="minorHAnsi" w:eastAsia="Times New Roman" w:hAnsiTheme="minorHAnsi" w:cstheme="minorHAnsi"/>
                <w:b/>
                <w:color w:val="000000"/>
                <w:lang w:eastAsia="cs-CZ"/>
              </w:rPr>
              <w:t>0,05</w:t>
            </w:r>
            <w:r w:rsidR="00C903F6" w:rsidRPr="00464E1B">
              <w:rPr>
                <w:rFonts w:asciiTheme="minorHAnsi" w:eastAsia="Times New Roman" w:hAnsiTheme="minorHAnsi" w:cstheme="minorHAnsi"/>
                <w:b/>
                <w:color w:val="000000"/>
                <w:lang w:eastAsia="cs-CZ"/>
              </w:rPr>
              <w:t xml:space="preserve"> </w:t>
            </w:r>
            <w:r w:rsidRPr="00464E1B">
              <w:rPr>
                <w:rFonts w:asciiTheme="minorHAnsi" w:eastAsia="Times New Roman" w:hAnsiTheme="minorHAnsi" w:cstheme="minorHAnsi"/>
                <w:b/>
                <w:color w:val="000000"/>
                <w:lang w:eastAsia="cs-CZ"/>
              </w:rPr>
              <w:t>%</w:t>
            </w:r>
          </w:p>
        </w:tc>
      </w:tr>
    </w:tbl>
    <w:p w14:paraId="62551078" w14:textId="46D756C9" w:rsidR="00220136" w:rsidRPr="00464E1B" w:rsidRDefault="00220136" w:rsidP="009D512F">
      <w:pPr>
        <w:numPr>
          <w:ilvl w:val="1"/>
          <w:numId w:val="3"/>
        </w:numPr>
        <w:suppressAutoHyphens/>
        <w:spacing w:before="120" w:after="0" w:line="240" w:lineRule="auto"/>
        <w:ind w:left="567" w:hanging="567"/>
        <w:jc w:val="both"/>
        <w:rPr>
          <w:rFonts w:asciiTheme="minorHAnsi" w:eastAsia="Times New Roman" w:hAnsiTheme="minorHAnsi" w:cstheme="minorHAnsi"/>
          <w:color w:val="000000"/>
          <w:lang w:eastAsia="ar-SA"/>
        </w:rPr>
      </w:pPr>
      <w:r w:rsidRPr="00464E1B">
        <w:rPr>
          <w:rFonts w:asciiTheme="minorHAnsi" w:eastAsia="Times New Roman" w:hAnsiTheme="minorHAnsi" w:cstheme="minorHAnsi"/>
          <w:color w:val="000000"/>
          <w:lang w:eastAsia="ar-SA"/>
        </w:rPr>
        <w:t>Pokud se provedení díla opozdí z důvodu na straně objednatele nebo z důvodu na straně třetí osoby, např. správního úřadu, pak zhotoviteli nevzniká povinnost hradit smluvní pokutu.</w:t>
      </w:r>
    </w:p>
    <w:p w14:paraId="5F12CDD2" w14:textId="226981F0" w:rsidR="00AE41D9" w:rsidRPr="00464E1B" w:rsidRDefault="00AE41D9" w:rsidP="009D512F">
      <w:pPr>
        <w:numPr>
          <w:ilvl w:val="1"/>
          <w:numId w:val="3"/>
        </w:numPr>
        <w:suppressAutoHyphens/>
        <w:spacing w:before="120" w:after="0" w:line="240" w:lineRule="auto"/>
        <w:ind w:left="567" w:hanging="567"/>
        <w:jc w:val="both"/>
        <w:rPr>
          <w:rFonts w:asciiTheme="minorHAnsi" w:eastAsia="Times New Roman" w:hAnsiTheme="minorHAnsi" w:cstheme="minorHAnsi"/>
          <w:color w:val="000000"/>
          <w:lang w:eastAsia="ar-SA"/>
        </w:rPr>
      </w:pPr>
      <w:r w:rsidRPr="00464E1B">
        <w:rPr>
          <w:rFonts w:asciiTheme="minorHAnsi" w:eastAsia="Times New Roman" w:hAnsiTheme="minorHAnsi" w:cstheme="minorHAnsi"/>
          <w:color w:val="000000"/>
          <w:lang w:eastAsia="ar-SA"/>
        </w:rPr>
        <w:lastRenderedPageBreak/>
        <w:t>Smluvní strany se zavazují zaplatit druhé smluvní straně úrok z prodlení ve výši stanovené obecně závazným předpisem z dlužné částky za každý den prodlení se splněním svého peněžitého závazku dle této smlouvy.</w:t>
      </w:r>
    </w:p>
    <w:p w14:paraId="44AA953A" w14:textId="6A4CD7D6" w:rsidR="00816363" w:rsidRPr="00464E1B" w:rsidRDefault="00816363" w:rsidP="009D512F">
      <w:pPr>
        <w:numPr>
          <w:ilvl w:val="1"/>
          <w:numId w:val="3"/>
        </w:numPr>
        <w:suppressAutoHyphens/>
        <w:spacing w:before="120" w:after="0" w:line="240" w:lineRule="auto"/>
        <w:ind w:left="567" w:hanging="567"/>
        <w:jc w:val="both"/>
        <w:rPr>
          <w:rFonts w:asciiTheme="minorHAnsi" w:eastAsia="Times New Roman" w:hAnsiTheme="minorHAnsi" w:cstheme="minorHAnsi"/>
          <w:color w:val="000000"/>
          <w:lang w:eastAsia="ar-SA"/>
        </w:rPr>
      </w:pPr>
      <w:r w:rsidRPr="00464E1B">
        <w:rPr>
          <w:rFonts w:asciiTheme="minorHAnsi" w:eastAsia="Times New Roman" w:hAnsiTheme="minorHAnsi" w:cstheme="minorHAnsi"/>
          <w:color w:val="000000"/>
          <w:lang w:eastAsia="ar-SA"/>
        </w:rPr>
        <w:t>Smluvní pokuta je splatná do 21 dní ode dne, kdy byla povinné straně doručena písemná výzva k jejímu zaplacení ze strany oprávněné strany, a to na účet oprávněné strany uvedený v písemné výzvě.</w:t>
      </w:r>
    </w:p>
    <w:p w14:paraId="6F6ED996" w14:textId="77777777" w:rsidR="00DD3D1B" w:rsidRPr="00464E1B" w:rsidRDefault="00AE41D9" w:rsidP="009D512F">
      <w:pPr>
        <w:numPr>
          <w:ilvl w:val="1"/>
          <w:numId w:val="3"/>
        </w:numPr>
        <w:suppressAutoHyphens/>
        <w:spacing w:before="120" w:after="0" w:line="240" w:lineRule="auto"/>
        <w:ind w:left="567" w:hanging="567"/>
        <w:jc w:val="both"/>
        <w:rPr>
          <w:rFonts w:asciiTheme="minorHAnsi" w:eastAsia="Times New Roman" w:hAnsiTheme="minorHAnsi" w:cstheme="minorHAnsi"/>
          <w:color w:val="000000"/>
          <w:lang w:eastAsia="ar-SA"/>
        </w:rPr>
      </w:pPr>
      <w:r w:rsidRPr="00464E1B">
        <w:rPr>
          <w:rFonts w:asciiTheme="minorHAnsi" w:eastAsia="Times New Roman" w:hAnsiTheme="minorHAnsi" w:cstheme="minorHAnsi"/>
          <w:color w:val="000000"/>
          <w:lang w:eastAsia="ar-SA"/>
        </w:rPr>
        <w:t>Smluvní pokutou není dotčeno právo na náhradu škody.</w:t>
      </w:r>
    </w:p>
    <w:p w14:paraId="0A9E49B4" w14:textId="77777777" w:rsidR="00015165" w:rsidRPr="00464E1B" w:rsidRDefault="00015165" w:rsidP="0060155F">
      <w:pPr>
        <w:suppressAutoHyphens/>
        <w:spacing w:before="120" w:after="0" w:line="240" w:lineRule="auto"/>
        <w:ind w:left="567"/>
        <w:jc w:val="both"/>
        <w:rPr>
          <w:rFonts w:asciiTheme="minorHAnsi" w:eastAsia="Times New Roman" w:hAnsiTheme="minorHAnsi" w:cstheme="minorHAnsi"/>
          <w:color w:val="000000"/>
          <w:sz w:val="16"/>
          <w:lang w:eastAsia="ar-SA"/>
        </w:rPr>
      </w:pPr>
    </w:p>
    <w:p w14:paraId="757E3BC1" w14:textId="77777777" w:rsidR="00AE41D9" w:rsidRPr="00464E1B" w:rsidRDefault="00AE41D9" w:rsidP="002F46BB">
      <w:pPr>
        <w:pStyle w:val="Nadpis1"/>
        <w:rPr>
          <w:rFonts w:asciiTheme="minorHAnsi" w:hAnsiTheme="minorHAnsi" w:cstheme="minorHAnsi"/>
        </w:rPr>
      </w:pPr>
      <w:r w:rsidRPr="00464E1B">
        <w:rPr>
          <w:rFonts w:asciiTheme="minorHAnsi" w:hAnsiTheme="minorHAnsi" w:cstheme="minorHAnsi"/>
        </w:rPr>
        <w:t>Zánik závazků</w:t>
      </w:r>
    </w:p>
    <w:p w14:paraId="1D26FAFF" w14:textId="6999C27F" w:rsidR="00E51FA0" w:rsidRPr="00464E1B" w:rsidRDefault="00756965" w:rsidP="009D512F">
      <w:pPr>
        <w:numPr>
          <w:ilvl w:val="1"/>
          <w:numId w:val="3"/>
        </w:numPr>
        <w:suppressAutoHyphens/>
        <w:spacing w:before="120" w:after="0" w:line="240" w:lineRule="auto"/>
        <w:ind w:left="567" w:hanging="567"/>
        <w:jc w:val="both"/>
        <w:rPr>
          <w:rFonts w:asciiTheme="minorHAnsi" w:eastAsia="Times New Roman" w:hAnsiTheme="minorHAnsi" w:cstheme="minorHAnsi"/>
          <w:color w:val="000000"/>
          <w:lang w:eastAsia="ar-SA"/>
        </w:rPr>
      </w:pPr>
      <w:r w:rsidRPr="00464E1B">
        <w:rPr>
          <w:rFonts w:asciiTheme="minorHAnsi" w:eastAsia="Times New Roman" w:hAnsiTheme="minorHAnsi" w:cstheme="minorHAnsi"/>
          <w:color w:val="000000"/>
          <w:lang w:eastAsia="ar-SA"/>
        </w:rPr>
        <w:t>Závazky smluvních stran ze smlouvy zanikají:</w:t>
      </w:r>
    </w:p>
    <w:p w14:paraId="27AB33E6" w14:textId="77777777" w:rsidR="00756965" w:rsidRPr="00464E1B" w:rsidRDefault="00756965" w:rsidP="009D512F">
      <w:pPr>
        <w:numPr>
          <w:ilvl w:val="0"/>
          <w:numId w:val="2"/>
        </w:numPr>
        <w:suppressAutoHyphens/>
        <w:spacing w:before="120" w:after="0" w:line="240" w:lineRule="auto"/>
        <w:ind w:left="567" w:hanging="283"/>
        <w:jc w:val="both"/>
        <w:rPr>
          <w:rFonts w:asciiTheme="minorHAnsi" w:eastAsia="Times New Roman" w:hAnsiTheme="minorHAnsi" w:cstheme="minorHAnsi"/>
          <w:color w:val="000000"/>
          <w:lang w:eastAsia="ar-SA"/>
        </w:rPr>
      </w:pPr>
      <w:r w:rsidRPr="00464E1B">
        <w:rPr>
          <w:rFonts w:asciiTheme="minorHAnsi" w:eastAsia="Times New Roman" w:hAnsiTheme="minorHAnsi" w:cstheme="minorHAnsi"/>
          <w:color w:val="000000"/>
          <w:lang w:eastAsia="ar-SA"/>
        </w:rPr>
        <w:t>jejich splněním</w:t>
      </w:r>
      <w:r w:rsidR="008A6632" w:rsidRPr="00464E1B">
        <w:rPr>
          <w:rFonts w:asciiTheme="minorHAnsi" w:eastAsia="Times New Roman" w:hAnsiTheme="minorHAnsi" w:cstheme="minorHAnsi"/>
          <w:color w:val="000000"/>
          <w:lang w:eastAsia="ar-SA"/>
        </w:rPr>
        <w:t>,</w:t>
      </w:r>
    </w:p>
    <w:p w14:paraId="6DF2BF71" w14:textId="7DA319F5" w:rsidR="00756965" w:rsidRPr="00464E1B" w:rsidRDefault="00756965" w:rsidP="009D512F">
      <w:pPr>
        <w:numPr>
          <w:ilvl w:val="0"/>
          <w:numId w:val="2"/>
        </w:numPr>
        <w:suppressAutoHyphens/>
        <w:spacing w:before="120" w:after="0" w:line="240" w:lineRule="auto"/>
        <w:ind w:left="567" w:hanging="283"/>
        <w:jc w:val="both"/>
        <w:rPr>
          <w:rFonts w:asciiTheme="minorHAnsi" w:eastAsia="Times New Roman" w:hAnsiTheme="minorHAnsi" w:cstheme="minorHAnsi"/>
          <w:color w:val="000000"/>
          <w:lang w:eastAsia="ar-SA"/>
        </w:rPr>
      </w:pPr>
      <w:r w:rsidRPr="00464E1B">
        <w:rPr>
          <w:rFonts w:asciiTheme="minorHAnsi" w:eastAsia="Times New Roman" w:hAnsiTheme="minorHAnsi" w:cstheme="minorHAnsi"/>
          <w:color w:val="000000"/>
          <w:lang w:eastAsia="ar-SA"/>
        </w:rPr>
        <w:t>dohodou smluvních stran formou písemného dodatku ke smlouvě, takový dodatek musí být písemný a</w:t>
      </w:r>
      <w:r w:rsidR="00ED676D" w:rsidRPr="00464E1B">
        <w:rPr>
          <w:rFonts w:asciiTheme="minorHAnsi" w:eastAsia="Times New Roman" w:hAnsiTheme="minorHAnsi" w:cstheme="minorHAnsi"/>
          <w:color w:val="000000"/>
          <w:lang w:eastAsia="ar-SA"/>
        </w:rPr>
        <w:t> </w:t>
      </w:r>
      <w:r w:rsidR="002C5A7A" w:rsidRPr="00464E1B">
        <w:rPr>
          <w:rFonts w:asciiTheme="minorHAnsi" w:eastAsia="Times New Roman" w:hAnsiTheme="minorHAnsi" w:cstheme="minorHAnsi"/>
          <w:color w:val="000000"/>
          <w:lang w:eastAsia="ar-SA"/>
        </w:rPr>
        <w:t xml:space="preserve">musí </w:t>
      </w:r>
      <w:r w:rsidRPr="00464E1B">
        <w:rPr>
          <w:rFonts w:asciiTheme="minorHAnsi" w:eastAsia="Times New Roman" w:hAnsiTheme="minorHAnsi" w:cstheme="minorHAnsi"/>
          <w:color w:val="000000"/>
          <w:lang w:eastAsia="ar-SA"/>
        </w:rPr>
        <w:t>obsahovat vypořádání všech závazků, na které smluvní strany, které takový dodatek uzavírají, mohly pomyslet, jinak je neplatná</w:t>
      </w:r>
      <w:r w:rsidR="008A6632" w:rsidRPr="00464E1B">
        <w:rPr>
          <w:rFonts w:asciiTheme="minorHAnsi" w:eastAsia="Times New Roman" w:hAnsiTheme="minorHAnsi" w:cstheme="minorHAnsi"/>
          <w:color w:val="000000"/>
          <w:lang w:eastAsia="ar-SA"/>
        </w:rPr>
        <w:t>,</w:t>
      </w:r>
    </w:p>
    <w:p w14:paraId="11F995A9" w14:textId="0B879A90" w:rsidR="00270EA8" w:rsidRPr="00464E1B" w:rsidRDefault="00756965" w:rsidP="009D512F">
      <w:pPr>
        <w:numPr>
          <w:ilvl w:val="0"/>
          <w:numId w:val="2"/>
        </w:numPr>
        <w:suppressAutoHyphens/>
        <w:spacing w:before="120" w:after="0" w:line="240" w:lineRule="auto"/>
        <w:ind w:left="567" w:hanging="283"/>
        <w:jc w:val="both"/>
        <w:rPr>
          <w:rFonts w:asciiTheme="minorHAnsi" w:eastAsia="Times New Roman" w:hAnsiTheme="minorHAnsi" w:cstheme="minorHAnsi"/>
          <w:color w:val="000000"/>
          <w:lang w:eastAsia="ar-SA"/>
        </w:rPr>
      </w:pPr>
      <w:r w:rsidRPr="00464E1B">
        <w:rPr>
          <w:rFonts w:asciiTheme="minorHAnsi" w:eastAsia="Times New Roman" w:hAnsiTheme="minorHAnsi" w:cstheme="minorHAnsi"/>
          <w:color w:val="000000"/>
          <w:lang w:eastAsia="ar-SA"/>
        </w:rPr>
        <w:t xml:space="preserve">odstoupením </w:t>
      </w:r>
      <w:r w:rsidR="00270EA8" w:rsidRPr="00464E1B">
        <w:rPr>
          <w:rFonts w:asciiTheme="minorHAnsi" w:eastAsia="Times New Roman" w:hAnsiTheme="minorHAnsi" w:cstheme="minorHAnsi"/>
          <w:color w:val="000000"/>
          <w:lang w:eastAsia="ar-SA"/>
        </w:rPr>
        <w:t xml:space="preserve">objednatele </w:t>
      </w:r>
      <w:r w:rsidRPr="00464E1B">
        <w:rPr>
          <w:rFonts w:asciiTheme="minorHAnsi" w:eastAsia="Times New Roman" w:hAnsiTheme="minorHAnsi" w:cstheme="minorHAnsi"/>
          <w:color w:val="000000"/>
          <w:lang w:eastAsia="ar-SA"/>
        </w:rPr>
        <w:t xml:space="preserve">od smlouvy z důvodů </w:t>
      </w:r>
      <w:r w:rsidR="00957605" w:rsidRPr="00464E1B">
        <w:rPr>
          <w:rFonts w:asciiTheme="minorHAnsi" w:eastAsia="Times New Roman" w:hAnsiTheme="minorHAnsi" w:cstheme="minorHAnsi"/>
          <w:color w:val="000000"/>
          <w:lang w:eastAsia="ar-SA"/>
        </w:rPr>
        <w:t>uvedených v</w:t>
      </w:r>
      <w:r w:rsidR="00DD3BBE" w:rsidRPr="00464E1B">
        <w:rPr>
          <w:rFonts w:asciiTheme="minorHAnsi" w:eastAsia="Times New Roman" w:hAnsiTheme="minorHAnsi" w:cstheme="minorHAnsi"/>
          <w:color w:val="000000"/>
          <w:lang w:eastAsia="ar-SA"/>
        </w:rPr>
        <w:t xml:space="preserve"> odst. </w:t>
      </w:r>
      <w:r w:rsidR="0036758D" w:rsidRPr="0036758D">
        <w:rPr>
          <w:rFonts w:asciiTheme="minorHAnsi" w:eastAsia="Times New Roman" w:hAnsiTheme="minorHAnsi" w:cstheme="minorHAnsi"/>
          <w:lang w:eastAsia="ar-SA"/>
        </w:rPr>
        <w:t>9</w:t>
      </w:r>
      <w:r w:rsidR="00957605" w:rsidRPr="0036758D">
        <w:rPr>
          <w:rFonts w:asciiTheme="minorHAnsi" w:eastAsia="Times New Roman" w:hAnsiTheme="minorHAnsi" w:cstheme="minorHAnsi"/>
          <w:lang w:eastAsia="ar-SA"/>
        </w:rPr>
        <w:t>.7</w:t>
      </w:r>
      <w:r w:rsidR="00BA7310" w:rsidRPr="0036758D">
        <w:rPr>
          <w:rFonts w:asciiTheme="minorHAnsi" w:eastAsia="Times New Roman" w:hAnsiTheme="minorHAnsi" w:cstheme="minorHAnsi"/>
          <w:lang w:eastAsia="ar-SA"/>
        </w:rPr>
        <w:t xml:space="preserve"> této smlouvy</w:t>
      </w:r>
      <w:r w:rsidR="008A6632" w:rsidRPr="00464E1B">
        <w:rPr>
          <w:rFonts w:asciiTheme="minorHAnsi" w:eastAsia="Times New Roman" w:hAnsiTheme="minorHAnsi" w:cstheme="minorHAnsi"/>
          <w:color w:val="000000"/>
          <w:lang w:eastAsia="ar-SA"/>
        </w:rPr>
        <w:t>,</w:t>
      </w:r>
      <w:r w:rsidR="00270EA8" w:rsidRPr="00464E1B">
        <w:rPr>
          <w:rFonts w:asciiTheme="minorHAnsi" w:eastAsia="Times New Roman" w:hAnsiTheme="minorHAnsi" w:cstheme="minorHAnsi"/>
          <w:color w:val="000000"/>
          <w:lang w:eastAsia="ar-SA"/>
        </w:rPr>
        <w:t xml:space="preserve"> </w:t>
      </w:r>
    </w:p>
    <w:p w14:paraId="6E720A10" w14:textId="0F5F66A2" w:rsidR="00127E89" w:rsidRPr="00464E1B" w:rsidRDefault="00127E89" w:rsidP="009D512F">
      <w:pPr>
        <w:numPr>
          <w:ilvl w:val="0"/>
          <w:numId w:val="2"/>
        </w:numPr>
        <w:suppressAutoHyphens/>
        <w:spacing w:before="120" w:after="0" w:line="240" w:lineRule="auto"/>
        <w:ind w:left="567" w:hanging="283"/>
        <w:jc w:val="both"/>
        <w:rPr>
          <w:rFonts w:asciiTheme="minorHAnsi" w:eastAsia="Times New Roman" w:hAnsiTheme="minorHAnsi" w:cstheme="minorHAnsi"/>
          <w:color w:val="000000"/>
          <w:lang w:eastAsia="ar-SA"/>
        </w:rPr>
      </w:pPr>
      <w:r w:rsidRPr="00464E1B">
        <w:rPr>
          <w:rFonts w:asciiTheme="minorHAnsi" w:eastAsia="Times New Roman" w:hAnsiTheme="minorHAnsi" w:cstheme="minorHAnsi"/>
          <w:color w:val="000000"/>
          <w:lang w:eastAsia="ar-SA"/>
        </w:rPr>
        <w:t>odstoupení</w:t>
      </w:r>
      <w:r w:rsidR="002C5A7A" w:rsidRPr="00464E1B">
        <w:rPr>
          <w:rFonts w:asciiTheme="minorHAnsi" w:eastAsia="Times New Roman" w:hAnsiTheme="minorHAnsi" w:cstheme="minorHAnsi"/>
          <w:color w:val="000000"/>
          <w:lang w:eastAsia="ar-SA"/>
        </w:rPr>
        <w:t>m</w:t>
      </w:r>
      <w:r w:rsidRPr="00464E1B">
        <w:rPr>
          <w:rFonts w:asciiTheme="minorHAnsi" w:eastAsia="Times New Roman" w:hAnsiTheme="minorHAnsi" w:cstheme="minorHAnsi"/>
          <w:color w:val="000000"/>
          <w:lang w:eastAsia="ar-SA"/>
        </w:rPr>
        <w:t xml:space="preserve"> </w:t>
      </w:r>
      <w:r w:rsidR="00270EA8" w:rsidRPr="00464E1B">
        <w:rPr>
          <w:rFonts w:asciiTheme="minorHAnsi" w:eastAsia="Times New Roman" w:hAnsiTheme="minorHAnsi" w:cstheme="minorHAnsi"/>
          <w:color w:val="000000"/>
          <w:lang w:eastAsia="ar-SA"/>
        </w:rPr>
        <w:t>objednatel</w:t>
      </w:r>
      <w:r w:rsidRPr="00464E1B">
        <w:rPr>
          <w:rFonts w:asciiTheme="minorHAnsi" w:eastAsia="Times New Roman" w:hAnsiTheme="minorHAnsi" w:cstheme="minorHAnsi"/>
          <w:color w:val="000000"/>
          <w:lang w:eastAsia="ar-SA"/>
        </w:rPr>
        <w:t>e</w:t>
      </w:r>
      <w:r w:rsidR="00270EA8" w:rsidRPr="00464E1B">
        <w:rPr>
          <w:rFonts w:asciiTheme="minorHAnsi" w:eastAsia="Times New Roman" w:hAnsiTheme="minorHAnsi" w:cstheme="minorHAnsi"/>
          <w:color w:val="000000"/>
          <w:lang w:eastAsia="ar-SA"/>
        </w:rPr>
        <w:t xml:space="preserve"> od smlouvy bez udání důvodů</w:t>
      </w:r>
      <w:r w:rsidRPr="00464E1B">
        <w:rPr>
          <w:rFonts w:asciiTheme="minorHAnsi" w:eastAsia="Times New Roman" w:hAnsiTheme="minorHAnsi" w:cstheme="minorHAnsi"/>
          <w:color w:val="000000"/>
          <w:lang w:eastAsia="ar-SA"/>
        </w:rPr>
        <w:t>,</w:t>
      </w:r>
      <w:r w:rsidR="00270EA8" w:rsidRPr="00464E1B">
        <w:rPr>
          <w:rFonts w:asciiTheme="minorHAnsi" w:eastAsia="Times New Roman" w:hAnsiTheme="minorHAnsi" w:cstheme="minorHAnsi"/>
          <w:color w:val="000000"/>
          <w:lang w:eastAsia="ar-SA"/>
        </w:rPr>
        <w:t xml:space="preserve"> na základě tříměsíční výpovědní lhůty s tím, </w:t>
      </w:r>
      <w:r w:rsidR="009B4D76" w:rsidRPr="00464E1B">
        <w:rPr>
          <w:rFonts w:asciiTheme="minorHAnsi" w:eastAsia="Times New Roman" w:hAnsiTheme="minorHAnsi" w:cstheme="minorHAnsi"/>
          <w:color w:val="000000"/>
          <w:lang w:eastAsia="ar-SA"/>
        </w:rPr>
        <w:br/>
      </w:r>
      <w:r w:rsidR="00270EA8" w:rsidRPr="00464E1B">
        <w:rPr>
          <w:rFonts w:asciiTheme="minorHAnsi" w:eastAsia="Times New Roman" w:hAnsiTheme="minorHAnsi" w:cstheme="minorHAnsi"/>
          <w:color w:val="000000"/>
          <w:lang w:eastAsia="ar-SA"/>
        </w:rPr>
        <w:t>že výpovědní lhůta začíná běžet 1. dnem následujícího měsíce</w:t>
      </w:r>
      <w:r w:rsidRPr="00464E1B">
        <w:rPr>
          <w:rFonts w:asciiTheme="minorHAnsi" w:eastAsia="Times New Roman" w:hAnsiTheme="minorHAnsi" w:cstheme="minorHAnsi"/>
          <w:color w:val="000000"/>
          <w:lang w:eastAsia="ar-SA"/>
        </w:rPr>
        <w:t>,</w:t>
      </w:r>
      <w:r w:rsidR="00270EA8" w:rsidRPr="00464E1B">
        <w:rPr>
          <w:rFonts w:asciiTheme="minorHAnsi" w:eastAsia="Times New Roman" w:hAnsiTheme="minorHAnsi" w:cstheme="minorHAnsi"/>
          <w:color w:val="000000"/>
          <w:lang w:eastAsia="ar-SA"/>
        </w:rPr>
        <w:t xml:space="preserve"> </w:t>
      </w:r>
    </w:p>
    <w:p w14:paraId="01F7E9ED" w14:textId="464708B1" w:rsidR="008A6632" w:rsidRPr="00464E1B" w:rsidRDefault="00756965" w:rsidP="009D512F">
      <w:pPr>
        <w:numPr>
          <w:ilvl w:val="0"/>
          <w:numId w:val="2"/>
        </w:numPr>
        <w:suppressAutoHyphens/>
        <w:spacing w:before="120" w:after="0" w:line="240" w:lineRule="auto"/>
        <w:ind w:left="567" w:hanging="283"/>
        <w:jc w:val="both"/>
        <w:rPr>
          <w:rFonts w:asciiTheme="minorHAnsi" w:eastAsia="Times New Roman" w:hAnsiTheme="minorHAnsi" w:cstheme="minorHAnsi"/>
          <w:color w:val="000000"/>
          <w:lang w:eastAsia="ar-SA"/>
        </w:rPr>
      </w:pPr>
      <w:r w:rsidRPr="00464E1B">
        <w:rPr>
          <w:rFonts w:asciiTheme="minorHAnsi" w:eastAsia="Times New Roman" w:hAnsiTheme="minorHAnsi" w:cstheme="minorHAnsi"/>
          <w:color w:val="000000"/>
          <w:lang w:eastAsia="ar-SA"/>
        </w:rP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r w:rsidR="001F65BD" w:rsidRPr="00464E1B">
        <w:rPr>
          <w:rFonts w:asciiTheme="minorHAnsi" w:eastAsia="Times New Roman" w:hAnsiTheme="minorHAnsi" w:cstheme="minorHAnsi"/>
          <w:color w:val="000000"/>
          <w:lang w:eastAsia="ar-SA"/>
        </w:rPr>
        <w:t>.</w:t>
      </w:r>
    </w:p>
    <w:p w14:paraId="2E253E67" w14:textId="77777777" w:rsidR="001F65BD" w:rsidRPr="00464E1B" w:rsidRDefault="001F65BD" w:rsidP="0060155F">
      <w:pPr>
        <w:suppressAutoHyphens/>
        <w:spacing w:before="120" w:after="0" w:line="240" w:lineRule="auto"/>
        <w:jc w:val="both"/>
        <w:rPr>
          <w:rFonts w:asciiTheme="minorHAnsi" w:eastAsia="Times New Roman" w:hAnsiTheme="minorHAnsi" w:cstheme="minorHAnsi"/>
          <w:color w:val="000000"/>
          <w:sz w:val="16"/>
          <w:lang w:eastAsia="ar-SA"/>
        </w:rPr>
      </w:pPr>
    </w:p>
    <w:p w14:paraId="0E05BEDF" w14:textId="481F18C4" w:rsidR="00756965" w:rsidRPr="00464E1B" w:rsidRDefault="00756965" w:rsidP="002F46BB">
      <w:pPr>
        <w:pStyle w:val="Nadpis1"/>
        <w:rPr>
          <w:rFonts w:asciiTheme="minorHAnsi" w:hAnsiTheme="minorHAnsi" w:cstheme="minorHAnsi"/>
        </w:rPr>
      </w:pPr>
      <w:r w:rsidRPr="00464E1B">
        <w:rPr>
          <w:rFonts w:asciiTheme="minorHAnsi" w:hAnsiTheme="minorHAnsi" w:cstheme="minorHAnsi"/>
        </w:rPr>
        <w:t>Závěrečná ustanovení</w:t>
      </w:r>
    </w:p>
    <w:p w14:paraId="0D78350D" w14:textId="76073B3E" w:rsidR="00756965" w:rsidRPr="00464E1B" w:rsidRDefault="003D47A5" w:rsidP="009D512F">
      <w:pPr>
        <w:numPr>
          <w:ilvl w:val="1"/>
          <w:numId w:val="3"/>
        </w:numPr>
        <w:suppressAutoHyphens/>
        <w:spacing w:before="120" w:after="0" w:line="240" w:lineRule="auto"/>
        <w:ind w:left="567" w:hanging="567"/>
        <w:jc w:val="both"/>
        <w:rPr>
          <w:rFonts w:asciiTheme="minorHAnsi" w:eastAsia="Times New Roman" w:hAnsiTheme="minorHAnsi" w:cstheme="minorHAnsi"/>
          <w:color w:val="000000"/>
          <w:lang w:eastAsia="ar-SA"/>
        </w:rPr>
      </w:pPr>
      <w:r w:rsidRPr="00464E1B">
        <w:rPr>
          <w:rFonts w:asciiTheme="minorHAnsi" w:eastAsia="Times New Roman" w:hAnsiTheme="minorHAnsi" w:cstheme="minorHAnsi"/>
          <w:color w:val="000000"/>
          <w:lang w:eastAsia="ar-SA"/>
        </w:rPr>
        <w:t>Zhotovitel</w:t>
      </w:r>
      <w:r w:rsidR="00756965" w:rsidRPr="00464E1B">
        <w:rPr>
          <w:rFonts w:asciiTheme="minorHAnsi" w:eastAsia="Times New Roman" w:hAnsiTheme="minorHAnsi" w:cstheme="minorHAnsi"/>
          <w:color w:val="000000"/>
          <w:lang w:eastAsia="ar-SA"/>
        </w:rPr>
        <w:t xml:space="preserve"> není oprávněn postoupit práva, povinnosti, závazky a pohledávky z této smlouvy třetí osobě bez předchozího písemného souhlasu </w:t>
      </w:r>
      <w:r w:rsidRPr="00464E1B">
        <w:rPr>
          <w:rFonts w:asciiTheme="minorHAnsi" w:eastAsia="Times New Roman" w:hAnsiTheme="minorHAnsi" w:cstheme="minorHAnsi"/>
          <w:color w:val="000000"/>
          <w:lang w:eastAsia="ar-SA"/>
        </w:rPr>
        <w:t>objednatele</w:t>
      </w:r>
      <w:r w:rsidR="00756965" w:rsidRPr="00464E1B">
        <w:rPr>
          <w:rFonts w:asciiTheme="minorHAnsi" w:eastAsia="Times New Roman" w:hAnsiTheme="minorHAnsi" w:cstheme="minorHAnsi"/>
          <w:color w:val="000000"/>
          <w:lang w:eastAsia="ar-SA"/>
        </w:rPr>
        <w:t>.</w:t>
      </w:r>
    </w:p>
    <w:p w14:paraId="5797E480" w14:textId="44C45499" w:rsidR="00756965" w:rsidRPr="00464E1B" w:rsidRDefault="00756965" w:rsidP="009D512F">
      <w:pPr>
        <w:numPr>
          <w:ilvl w:val="1"/>
          <w:numId w:val="3"/>
        </w:numPr>
        <w:suppressAutoHyphens/>
        <w:spacing w:before="120" w:after="0" w:line="240" w:lineRule="auto"/>
        <w:ind w:left="567" w:hanging="567"/>
        <w:jc w:val="both"/>
        <w:rPr>
          <w:rFonts w:asciiTheme="minorHAnsi" w:eastAsia="Times New Roman" w:hAnsiTheme="minorHAnsi" w:cstheme="minorHAnsi"/>
          <w:color w:val="000000"/>
          <w:lang w:eastAsia="ar-SA"/>
        </w:rPr>
      </w:pPr>
      <w:r w:rsidRPr="00464E1B">
        <w:rPr>
          <w:rFonts w:asciiTheme="minorHAnsi" w:eastAsia="Times New Roman" w:hAnsiTheme="minorHAnsi" w:cstheme="minorHAnsi"/>
          <w:color w:val="000000"/>
          <w:lang w:eastAsia="ar-SA"/>
        </w:rPr>
        <w:t>Pokud v této smlouvě není stanoveno jinak, řídí se právní vztahy z ní vzniklé právním řádem České republiky, zejména zákonem č. 89/2012 Sb., občanský zákoník, ve znění pozdějších předpisů.</w:t>
      </w:r>
      <w:r w:rsidRPr="00464E1B">
        <w:rPr>
          <w:rFonts w:asciiTheme="minorHAnsi" w:eastAsia="Times New Roman" w:hAnsiTheme="minorHAnsi" w:cstheme="minorHAnsi"/>
          <w:color w:val="000000"/>
          <w:sz w:val="20"/>
          <w:szCs w:val="20"/>
          <w:lang w:eastAsia="ar-SA"/>
        </w:rPr>
        <w:t xml:space="preserve"> </w:t>
      </w:r>
    </w:p>
    <w:p w14:paraId="7925E5DA" w14:textId="61C2DFEB" w:rsidR="00756965" w:rsidRPr="00464E1B" w:rsidRDefault="003D47A5" w:rsidP="009D512F">
      <w:pPr>
        <w:numPr>
          <w:ilvl w:val="1"/>
          <w:numId w:val="3"/>
        </w:numPr>
        <w:suppressAutoHyphens/>
        <w:spacing w:before="120" w:after="0" w:line="240" w:lineRule="auto"/>
        <w:ind w:left="567" w:hanging="567"/>
        <w:jc w:val="both"/>
        <w:rPr>
          <w:rFonts w:asciiTheme="minorHAnsi" w:eastAsia="Times New Roman" w:hAnsiTheme="minorHAnsi" w:cstheme="minorHAnsi"/>
          <w:color w:val="000000"/>
          <w:lang w:eastAsia="ar-SA"/>
        </w:rPr>
      </w:pPr>
      <w:r w:rsidRPr="00464E1B">
        <w:rPr>
          <w:rFonts w:asciiTheme="minorHAnsi" w:eastAsia="Times New Roman" w:hAnsiTheme="minorHAnsi" w:cstheme="minorHAnsi"/>
          <w:color w:val="000000"/>
          <w:lang w:eastAsia="ar-SA"/>
        </w:rPr>
        <w:t>Zhotovitel</w:t>
      </w:r>
      <w:r w:rsidR="00756965" w:rsidRPr="00464E1B">
        <w:rPr>
          <w:rFonts w:asciiTheme="minorHAnsi" w:eastAsia="Times New Roman" w:hAnsiTheme="minorHAnsi" w:cstheme="minorHAnsi"/>
          <w:color w:val="000000"/>
          <w:lang w:eastAsia="ar-SA"/>
        </w:rPr>
        <w:t xml:space="preserve"> prohlašuje, že se před uzavřením smlouvy nedopustil v souvislosti se zadávacím řízením předcházejícím uzavření této smlouvy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nedopustil žádného jednání narušujícího hospodářskou soutěž.</w:t>
      </w:r>
      <w:r w:rsidR="00756965" w:rsidRPr="00464E1B">
        <w:rPr>
          <w:rFonts w:asciiTheme="minorHAnsi" w:eastAsia="Times New Roman" w:hAnsiTheme="minorHAnsi" w:cstheme="minorHAnsi"/>
          <w:color w:val="000000"/>
          <w:sz w:val="20"/>
          <w:szCs w:val="20"/>
          <w:lang w:eastAsia="ar-SA"/>
        </w:rPr>
        <w:t xml:space="preserve"> </w:t>
      </w:r>
    </w:p>
    <w:p w14:paraId="0D8DE266" w14:textId="2494D17C" w:rsidR="00CD1AD4" w:rsidRPr="00464E1B" w:rsidRDefault="00CD1AD4" w:rsidP="009D512F">
      <w:pPr>
        <w:numPr>
          <w:ilvl w:val="1"/>
          <w:numId w:val="3"/>
        </w:numPr>
        <w:suppressAutoHyphens/>
        <w:spacing w:before="120" w:after="0" w:line="240" w:lineRule="auto"/>
        <w:ind w:left="567" w:hanging="567"/>
        <w:jc w:val="both"/>
        <w:rPr>
          <w:rFonts w:asciiTheme="minorHAnsi" w:eastAsia="Times New Roman" w:hAnsiTheme="minorHAnsi" w:cstheme="minorHAnsi"/>
          <w:color w:val="000000"/>
          <w:lang w:eastAsia="ar-SA"/>
        </w:rPr>
      </w:pPr>
      <w:r w:rsidRPr="00464E1B">
        <w:rPr>
          <w:rFonts w:asciiTheme="minorHAnsi" w:eastAsia="Times New Roman" w:hAnsiTheme="minorHAnsi" w:cstheme="minorHAnsi"/>
          <w:color w:val="000000"/>
          <w:lang w:eastAsia="ar-SA"/>
        </w:rPr>
        <w:t xml:space="preserve">Zhotovitel se zavazuje při plnění smlouvy dodržovat veškeré právní předpisy ČR s důrazem na legální zaměstnávání, důstojné pracovní podmínky, spravedlivé odměňování a dodržování bezpečnosti </w:t>
      </w:r>
      <w:r w:rsidR="00902DA8" w:rsidRPr="00464E1B">
        <w:rPr>
          <w:rFonts w:asciiTheme="minorHAnsi" w:eastAsia="Times New Roman" w:hAnsiTheme="minorHAnsi" w:cstheme="minorHAnsi"/>
          <w:color w:val="000000"/>
          <w:lang w:eastAsia="ar-SA"/>
        </w:rPr>
        <w:br/>
      </w:r>
      <w:r w:rsidRPr="00464E1B">
        <w:rPr>
          <w:rFonts w:asciiTheme="minorHAnsi" w:eastAsia="Times New Roman" w:hAnsiTheme="minorHAnsi" w:cstheme="minorHAnsi"/>
          <w:color w:val="000000"/>
          <w:lang w:eastAsia="ar-SA"/>
        </w:rPr>
        <w:t xml:space="preserve">a ochrany zdraví při práci pro všechny osoby, které se budou na plnění smlouvy podílet (tj. případně </w:t>
      </w:r>
      <w:r w:rsidR="00902DA8" w:rsidRPr="00464E1B">
        <w:rPr>
          <w:rFonts w:asciiTheme="minorHAnsi" w:eastAsia="Times New Roman" w:hAnsiTheme="minorHAnsi" w:cstheme="minorHAnsi"/>
          <w:color w:val="000000"/>
          <w:lang w:eastAsia="ar-SA"/>
        </w:rPr>
        <w:br/>
      </w:r>
      <w:r w:rsidRPr="00464E1B">
        <w:rPr>
          <w:rFonts w:asciiTheme="minorHAnsi" w:eastAsia="Times New Roman" w:hAnsiTheme="minorHAnsi" w:cstheme="minorHAnsi"/>
          <w:color w:val="000000"/>
          <w:lang w:eastAsia="ar-SA"/>
        </w:rPr>
        <w:t xml:space="preserve">i pro své poddodavatele). </w:t>
      </w:r>
    </w:p>
    <w:p w14:paraId="695E9D83" w14:textId="25AB69CB" w:rsidR="00CD1AD4" w:rsidRPr="00464E1B" w:rsidRDefault="00CD1AD4" w:rsidP="009D512F">
      <w:pPr>
        <w:numPr>
          <w:ilvl w:val="1"/>
          <w:numId w:val="3"/>
        </w:numPr>
        <w:suppressAutoHyphens/>
        <w:spacing w:before="120" w:after="0" w:line="240" w:lineRule="auto"/>
        <w:ind w:left="567" w:hanging="567"/>
        <w:jc w:val="both"/>
        <w:rPr>
          <w:rFonts w:asciiTheme="minorHAnsi" w:eastAsia="Times New Roman" w:hAnsiTheme="minorHAnsi" w:cstheme="minorHAnsi"/>
          <w:color w:val="000000"/>
          <w:lang w:eastAsia="ar-SA"/>
        </w:rPr>
      </w:pPr>
      <w:r w:rsidRPr="00464E1B">
        <w:rPr>
          <w:rFonts w:asciiTheme="minorHAnsi" w:eastAsia="Times New Roman" w:hAnsiTheme="minorHAnsi" w:cstheme="minorHAnsi"/>
          <w:color w:val="000000"/>
          <w:lang w:eastAsia="ar-SA"/>
        </w:rPr>
        <w:t xml:space="preserve">Zhotovitel se zavazuje dbát zvýšené ochrany životního prostředí a minimalizoval vznik odpadů, a to </w:t>
      </w:r>
      <w:r w:rsidR="00902DA8" w:rsidRPr="00464E1B">
        <w:rPr>
          <w:rFonts w:asciiTheme="minorHAnsi" w:eastAsia="Times New Roman" w:hAnsiTheme="minorHAnsi" w:cstheme="minorHAnsi"/>
          <w:color w:val="000000"/>
          <w:lang w:eastAsia="ar-SA"/>
        </w:rPr>
        <w:br/>
      </w:r>
      <w:r w:rsidRPr="00464E1B">
        <w:rPr>
          <w:rFonts w:asciiTheme="minorHAnsi" w:eastAsia="Times New Roman" w:hAnsiTheme="minorHAnsi" w:cstheme="minorHAnsi"/>
          <w:color w:val="000000"/>
          <w:lang w:eastAsia="ar-SA"/>
        </w:rPr>
        <w:t xml:space="preserve">v rozsahu, ve kterém to realizace smlouvy dovoluje, zavazuje se přijmout vhodná opatření k ochraně životního prostředí, zejména předcházet znečišťování nebo poškozování životního prostředí </w:t>
      </w:r>
      <w:r w:rsidR="00902DA8" w:rsidRPr="00464E1B">
        <w:rPr>
          <w:rFonts w:asciiTheme="minorHAnsi" w:eastAsia="Times New Roman" w:hAnsiTheme="minorHAnsi" w:cstheme="minorHAnsi"/>
          <w:color w:val="000000"/>
          <w:lang w:eastAsia="ar-SA"/>
        </w:rPr>
        <w:br/>
      </w:r>
      <w:r w:rsidRPr="00464E1B">
        <w:rPr>
          <w:rFonts w:asciiTheme="minorHAnsi" w:eastAsia="Times New Roman" w:hAnsiTheme="minorHAnsi" w:cstheme="minorHAnsi"/>
          <w:color w:val="000000"/>
          <w:lang w:eastAsia="ar-SA"/>
        </w:rPr>
        <w:t>a minimalizovat nepříznivé důsledky své činnosti na životní prostředí a dále se zavazuje k ekologickému odstranění odpadů.</w:t>
      </w:r>
    </w:p>
    <w:p w14:paraId="3DEFD6DA" w14:textId="2BC05BC8" w:rsidR="00756965" w:rsidRPr="00464E1B" w:rsidRDefault="00756965" w:rsidP="009D512F">
      <w:pPr>
        <w:numPr>
          <w:ilvl w:val="1"/>
          <w:numId w:val="3"/>
        </w:numPr>
        <w:suppressAutoHyphens/>
        <w:spacing w:before="120" w:after="0" w:line="240" w:lineRule="auto"/>
        <w:ind w:left="567" w:hanging="567"/>
        <w:jc w:val="both"/>
        <w:rPr>
          <w:rFonts w:asciiTheme="minorHAnsi" w:eastAsia="Times New Roman" w:hAnsiTheme="minorHAnsi" w:cstheme="minorHAnsi"/>
          <w:color w:val="000000"/>
          <w:lang w:eastAsia="ar-SA"/>
        </w:rPr>
      </w:pPr>
      <w:r w:rsidRPr="00464E1B">
        <w:rPr>
          <w:rFonts w:asciiTheme="minorHAnsi" w:eastAsia="Times New Roman" w:hAnsiTheme="minorHAnsi" w:cstheme="minorHAnsi"/>
          <w:color w:val="000000"/>
          <w:lang w:eastAsia="ar-SA"/>
        </w:rPr>
        <w:t>Jakákoliv ústní ujednání, která nejsou písemně potvrzena oprávněnými zástupci obou smluvních stran, jsou právně neúčinná.</w:t>
      </w:r>
      <w:r w:rsidRPr="00464E1B">
        <w:rPr>
          <w:rFonts w:asciiTheme="minorHAnsi" w:hAnsiTheme="minorHAnsi" w:cstheme="minorHAnsi"/>
        </w:rPr>
        <w:t xml:space="preserve"> </w:t>
      </w:r>
    </w:p>
    <w:p w14:paraId="1AA22AED" w14:textId="54C4619A" w:rsidR="00756965" w:rsidRPr="00464E1B" w:rsidRDefault="00756965" w:rsidP="009D512F">
      <w:pPr>
        <w:numPr>
          <w:ilvl w:val="1"/>
          <w:numId w:val="3"/>
        </w:numPr>
        <w:suppressAutoHyphens/>
        <w:spacing w:before="120" w:after="0" w:line="240" w:lineRule="auto"/>
        <w:ind w:left="567" w:hanging="567"/>
        <w:jc w:val="both"/>
        <w:rPr>
          <w:rFonts w:asciiTheme="minorHAnsi" w:eastAsia="Times New Roman" w:hAnsiTheme="minorHAnsi" w:cstheme="minorHAnsi"/>
          <w:color w:val="000000"/>
          <w:lang w:eastAsia="ar-SA"/>
        </w:rPr>
      </w:pPr>
      <w:r w:rsidRPr="00464E1B">
        <w:rPr>
          <w:rFonts w:asciiTheme="minorHAnsi" w:eastAsia="Times New Roman" w:hAnsiTheme="minorHAnsi" w:cstheme="minorHAnsi"/>
          <w:color w:val="000000"/>
          <w:lang w:eastAsia="ar-SA"/>
        </w:rPr>
        <w:t>Smlouvu lze měnit pouze písemnými dodatky, podepsanými oprávněnými zástupci obou smluvních stran.</w:t>
      </w:r>
      <w:r w:rsidRPr="00464E1B">
        <w:rPr>
          <w:rFonts w:asciiTheme="minorHAnsi" w:eastAsia="Times New Roman" w:hAnsiTheme="minorHAnsi" w:cstheme="minorHAnsi"/>
          <w:color w:val="000000"/>
          <w:sz w:val="20"/>
          <w:szCs w:val="20"/>
          <w:lang w:eastAsia="ar-SA"/>
        </w:rPr>
        <w:t xml:space="preserve"> </w:t>
      </w:r>
    </w:p>
    <w:p w14:paraId="5A55747A" w14:textId="1BD0A43C" w:rsidR="00756965" w:rsidRPr="00464E1B" w:rsidRDefault="00756965" w:rsidP="009D512F">
      <w:pPr>
        <w:numPr>
          <w:ilvl w:val="1"/>
          <w:numId w:val="3"/>
        </w:numPr>
        <w:suppressAutoHyphens/>
        <w:spacing w:before="120" w:after="0" w:line="240" w:lineRule="auto"/>
        <w:ind w:left="567" w:hanging="567"/>
        <w:jc w:val="both"/>
        <w:rPr>
          <w:rFonts w:asciiTheme="minorHAnsi" w:eastAsia="Times New Roman" w:hAnsiTheme="minorHAnsi" w:cstheme="minorHAnsi"/>
          <w:color w:val="000000"/>
          <w:lang w:eastAsia="ar-SA"/>
        </w:rPr>
      </w:pPr>
      <w:r w:rsidRPr="00464E1B">
        <w:rPr>
          <w:rFonts w:asciiTheme="minorHAnsi" w:eastAsia="Times New Roman" w:hAnsiTheme="minorHAnsi" w:cstheme="minorHAnsi"/>
          <w:color w:val="000000"/>
          <w:lang w:eastAsia="ar-SA"/>
        </w:rPr>
        <w:t xml:space="preserve">Veškeré spory z této smlouvy se zavazují smluvní strany řešit smírnou cestou. Nedohodnou-li se strany na řešení sporu, je příslušný k jeho rozhodnutí soud. V případě soudního sporu se místní příslušnost věcně příslušného soudu I. stupně řídí obecným soudem </w:t>
      </w:r>
      <w:r w:rsidR="009C655E" w:rsidRPr="00464E1B">
        <w:rPr>
          <w:rFonts w:asciiTheme="minorHAnsi" w:eastAsia="Times New Roman" w:hAnsiTheme="minorHAnsi" w:cstheme="minorHAnsi"/>
          <w:color w:val="000000"/>
          <w:lang w:eastAsia="ar-SA"/>
        </w:rPr>
        <w:t>objednatele</w:t>
      </w:r>
      <w:r w:rsidRPr="00464E1B">
        <w:rPr>
          <w:rFonts w:asciiTheme="minorHAnsi" w:eastAsia="Times New Roman" w:hAnsiTheme="minorHAnsi" w:cstheme="minorHAnsi"/>
          <w:color w:val="000000"/>
          <w:lang w:eastAsia="ar-SA"/>
        </w:rPr>
        <w:t xml:space="preserve">. Písemnosti mezi stranami této </w:t>
      </w:r>
      <w:r w:rsidRPr="00464E1B">
        <w:rPr>
          <w:rFonts w:asciiTheme="minorHAnsi" w:eastAsia="Times New Roman" w:hAnsiTheme="minorHAnsi" w:cstheme="minorHAnsi"/>
          <w:color w:val="000000"/>
          <w:lang w:eastAsia="ar-SA"/>
        </w:rPr>
        <w:lastRenderedPageBreak/>
        <w:t xml:space="preserve">smlouvy, s jejichž obsahem je spojen vznik, změna nebo zánik práv a povinností upravených touto smlouvou (zejména odstoupení od smlouvy) se doručují do vlastních rukou. </w:t>
      </w:r>
    </w:p>
    <w:p w14:paraId="1B6256DF" w14:textId="77777777" w:rsidR="00756965" w:rsidRPr="00464E1B" w:rsidRDefault="00756965" w:rsidP="009D512F">
      <w:pPr>
        <w:numPr>
          <w:ilvl w:val="1"/>
          <w:numId w:val="3"/>
        </w:numPr>
        <w:suppressAutoHyphens/>
        <w:spacing w:before="120" w:after="0" w:line="240" w:lineRule="auto"/>
        <w:ind w:left="567" w:hanging="567"/>
        <w:jc w:val="both"/>
        <w:rPr>
          <w:rFonts w:asciiTheme="minorHAnsi" w:eastAsia="Times New Roman" w:hAnsiTheme="minorHAnsi" w:cstheme="minorHAnsi"/>
          <w:color w:val="000000"/>
          <w:lang w:eastAsia="ar-SA"/>
        </w:rPr>
      </w:pPr>
      <w:r w:rsidRPr="00464E1B">
        <w:rPr>
          <w:rFonts w:asciiTheme="minorHAnsi" w:eastAsia="Times New Roman" w:hAnsiTheme="minorHAnsi" w:cstheme="minorHAnsi"/>
          <w:color w:val="000000"/>
          <w:lang w:eastAsia="ar-SA"/>
        </w:rPr>
        <w:t>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26AB67BB" w14:textId="77777777" w:rsidR="00756965" w:rsidRPr="00464E1B" w:rsidRDefault="00756965" w:rsidP="009D512F">
      <w:pPr>
        <w:numPr>
          <w:ilvl w:val="1"/>
          <w:numId w:val="3"/>
        </w:numPr>
        <w:suppressAutoHyphens/>
        <w:spacing w:before="120" w:after="0" w:line="240" w:lineRule="auto"/>
        <w:ind w:left="567" w:hanging="567"/>
        <w:jc w:val="both"/>
        <w:rPr>
          <w:rFonts w:asciiTheme="minorHAnsi" w:eastAsia="Times New Roman" w:hAnsiTheme="minorHAnsi" w:cstheme="minorHAnsi"/>
          <w:color w:val="000000"/>
          <w:lang w:eastAsia="ar-SA"/>
        </w:rPr>
      </w:pPr>
      <w:r w:rsidRPr="00464E1B">
        <w:rPr>
          <w:rFonts w:asciiTheme="minorHAnsi" w:eastAsia="Times New Roman" w:hAnsiTheme="minorHAnsi" w:cstheme="minorHAnsi"/>
          <w:color w:val="000000"/>
          <w:lang w:eastAsia="ar-SA"/>
        </w:rPr>
        <w:t>Smluvní 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své vlastnoruční podpisy.</w:t>
      </w:r>
    </w:p>
    <w:p w14:paraId="18B725B0" w14:textId="77777777" w:rsidR="00756965" w:rsidRPr="00464E1B" w:rsidRDefault="00E44B3C" w:rsidP="009D512F">
      <w:pPr>
        <w:numPr>
          <w:ilvl w:val="1"/>
          <w:numId w:val="3"/>
        </w:numPr>
        <w:suppressAutoHyphens/>
        <w:spacing w:before="120" w:after="0" w:line="240" w:lineRule="auto"/>
        <w:ind w:left="567" w:hanging="567"/>
        <w:jc w:val="both"/>
        <w:rPr>
          <w:rFonts w:asciiTheme="minorHAnsi" w:eastAsia="Times New Roman" w:hAnsiTheme="minorHAnsi" w:cstheme="minorHAnsi"/>
          <w:color w:val="000000"/>
          <w:lang w:eastAsia="ar-SA"/>
        </w:rPr>
      </w:pPr>
      <w:r w:rsidRPr="00464E1B">
        <w:rPr>
          <w:rFonts w:asciiTheme="minorHAnsi" w:eastAsia="Times New Roman" w:hAnsiTheme="minorHAnsi" w:cstheme="minorHAnsi"/>
          <w:color w:val="000000"/>
          <w:lang w:eastAsia="ar-SA"/>
        </w:rPr>
        <w:t xml:space="preserve">Smlouva nabývá platnosti </w:t>
      </w:r>
      <w:r w:rsidR="00427A8B" w:rsidRPr="00464E1B">
        <w:rPr>
          <w:rFonts w:asciiTheme="minorHAnsi" w:eastAsia="Times New Roman" w:hAnsiTheme="minorHAnsi" w:cstheme="minorHAnsi"/>
          <w:color w:val="000000"/>
          <w:lang w:eastAsia="ar-SA"/>
        </w:rPr>
        <w:t>dnem podpisu a účinnosti dnem uveřejnění v informačním systému veřejné správy – Registru smluv.</w:t>
      </w:r>
      <w:r w:rsidR="00756965" w:rsidRPr="00464E1B">
        <w:rPr>
          <w:rFonts w:asciiTheme="minorHAnsi" w:eastAsia="Times New Roman" w:hAnsiTheme="minorHAnsi" w:cstheme="minorHAnsi"/>
          <w:color w:val="000000"/>
          <w:lang w:eastAsia="ar-SA"/>
        </w:rPr>
        <w:t xml:space="preserve"> </w:t>
      </w:r>
    </w:p>
    <w:p w14:paraId="452D7F9E" w14:textId="7D9A6FC1" w:rsidR="00E20728" w:rsidRPr="00464E1B" w:rsidRDefault="002200E9" w:rsidP="009D512F">
      <w:pPr>
        <w:numPr>
          <w:ilvl w:val="1"/>
          <w:numId w:val="3"/>
        </w:numPr>
        <w:suppressAutoHyphens/>
        <w:spacing w:before="120" w:after="0" w:line="240" w:lineRule="auto"/>
        <w:ind w:left="567" w:hanging="567"/>
        <w:jc w:val="both"/>
        <w:rPr>
          <w:rFonts w:asciiTheme="minorHAnsi" w:eastAsia="Times New Roman" w:hAnsiTheme="minorHAnsi" w:cstheme="minorHAnsi"/>
          <w:color w:val="000000"/>
          <w:lang w:eastAsia="ar-SA"/>
        </w:rPr>
      </w:pPr>
      <w:r w:rsidRPr="00464E1B">
        <w:rPr>
          <w:rFonts w:asciiTheme="minorHAnsi" w:eastAsia="Times New Roman" w:hAnsiTheme="minorHAnsi" w:cstheme="minorHAnsi"/>
          <w:color w:val="000000"/>
          <w:lang w:eastAsia="ar-SA"/>
        </w:rPr>
        <w:t>Zhotovitel</w:t>
      </w:r>
      <w:r w:rsidR="00756965" w:rsidRPr="00464E1B">
        <w:rPr>
          <w:rFonts w:asciiTheme="minorHAnsi" w:eastAsia="Times New Roman" w:hAnsiTheme="minorHAnsi" w:cstheme="minorHAnsi"/>
          <w:color w:val="000000"/>
          <w:lang w:eastAsia="ar-SA"/>
        </w:rPr>
        <w:t xml:space="preserve"> výslovně souhlasí se zveřejněním celého textu této smlouvy včetně podpisů v informačním systému veřejné správy – Registru smluv.</w:t>
      </w:r>
    </w:p>
    <w:p w14:paraId="7D85B074" w14:textId="41CA09CF" w:rsidR="00E20728" w:rsidRPr="00464E1B" w:rsidRDefault="00E20728" w:rsidP="009D512F">
      <w:pPr>
        <w:numPr>
          <w:ilvl w:val="1"/>
          <w:numId w:val="3"/>
        </w:numPr>
        <w:suppressAutoHyphens/>
        <w:spacing w:before="120" w:after="0" w:line="240" w:lineRule="auto"/>
        <w:ind w:left="567" w:hanging="567"/>
        <w:jc w:val="both"/>
        <w:rPr>
          <w:rFonts w:asciiTheme="minorHAnsi" w:eastAsia="Times New Roman" w:hAnsiTheme="minorHAnsi" w:cstheme="minorHAnsi"/>
          <w:color w:val="000000"/>
          <w:lang w:eastAsia="ar-SA"/>
        </w:rPr>
      </w:pPr>
      <w:r w:rsidRPr="00464E1B">
        <w:rPr>
          <w:rFonts w:asciiTheme="minorHAnsi" w:eastAsia="Times New Roman" w:hAnsiTheme="minorHAnsi" w:cstheme="minorHAnsi"/>
          <w:color w:val="000000"/>
          <w:lang w:eastAsia="ar-SA"/>
        </w:rPr>
        <w:t xml:space="preserve">Smluvní strany shodně a svobodně prohlašují, že se bez výhrad shodly na tom, že </w:t>
      </w:r>
      <w:r w:rsidR="002200E9" w:rsidRPr="00464E1B">
        <w:rPr>
          <w:rFonts w:asciiTheme="minorHAnsi" w:eastAsia="Times New Roman" w:hAnsiTheme="minorHAnsi" w:cstheme="minorHAnsi"/>
          <w:color w:val="000000"/>
          <w:lang w:eastAsia="ar-SA"/>
        </w:rPr>
        <w:t>objednatel</w:t>
      </w:r>
      <w:r w:rsidRPr="00464E1B">
        <w:rPr>
          <w:rFonts w:asciiTheme="minorHAnsi" w:eastAsia="Times New Roman" w:hAnsiTheme="minorHAnsi" w:cstheme="minorHAnsi"/>
          <w:color w:val="000000"/>
          <w:lang w:eastAsia="ar-SA"/>
        </w:rPr>
        <w:t xml:space="preserve"> zveřejní tuto smlouvu a související přílohy v Registru smluv, ve lhůtě a za podmínek stanovených dle zákona </w:t>
      </w:r>
      <w:r w:rsidR="009B4D76" w:rsidRPr="00464E1B">
        <w:rPr>
          <w:rFonts w:asciiTheme="minorHAnsi" w:eastAsia="Times New Roman" w:hAnsiTheme="minorHAnsi" w:cstheme="minorHAnsi"/>
          <w:color w:val="000000"/>
          <w:lang w:eastAsia="ar-SA"/>
        </w:rPr>
        <w:br/>
      </w:r>
      <w:r w:rsidRPr="00464E1B">
        <w:rPr>
          <w:rFonts w:asciiTheme="minorHAnsi" w:eastAsia="Times New Roman" w:hAnsiTheme="minorHAnsi" w:cstheme="minorHAnsi"/>
          <w:color w:val="000000"/>
          <w:lang w:eastAsia="ar-SA"/>
        </w:rPr>
        <w:t>č. 340/2015 Sb., o registru smluv, v platném znění, a to včetně osobních údajů.</w:t>
      </w:r>
    </w:p>
    <w:p w14:paraId="0CCF4D1A" w14:textId="5EE981FD" w:rsidR="00A96B02" w:rsidRPr="00464E1B" w:rsidRDefault="00E20728" w:rsidP="009D512F">
      <w:pPr>
        <w:numPr>
          <w:ilvl w:val="1"/>
          <w:numId w:val="3"/>
        </w:numPr>
        <w:suppressAutoHyphens/>
        <w:spacing w:before="120" w:after="0" w:line="240" w:lineRule="auto"/>
        <w:ind w:left="567" w:hanging="567"/>
        <w:jc w:val="both"/>
        <w:rPr>
          <w:rFonts w:asciiTheme="minorHAnsi" w:eastAsia="Times New Roman" w:hAnsiTheme="minorHAnsi" w:cstheme="minorHAnsi"/>
          <w:color w:val="000000"/>
          <w:lang w:eastAsia="ar-SA"/>
        </w:rPr>
      </w:pPr>
      <w:r w:rsidRPr="00464E1B">
        <w:rPr>
          <w:rFonts w:asciiTheme="minorHAnsi" w:eastAsia="Times New Roman" w:hAnsiTheme="minorHAnsi" w:cstheme="minorHAnsi"/>
          <w:color w:val="000000"/>
          <w:lang w:eastAsia="ar-SA"/>
        </w:rPr>
        <w:t>Tato smlouva je vyhotovena ve dvou stejnopisech a každá smluvní strana obdrží její jedno vyhotovení.</w:t>
      </w:r>
      <w:r w:rsidR="00111FE1" w:rsidRPr="00464E1B">
        <w:rPr>
          <w:rFonts w:asciiTheme="minorHAnsi" w:eastAsia="Times New Roman" w:hAnsiTheme="minorHAnsi" w:cstheme="minorHAnsi"/>
          <w:color w:val="000000"/>
          <w:lang w:eastAsia="ar-SA"/>
        </w:rPr>
        <w:t xml:space="preserve"> </w:t>
      </w:r>
      <w:r w:rsidR="00111FE1" w:rsidRPr="00464E1B">
        <w:rPr>
          <w:rFonts w:asciiTheme="minorHAnsi" w:hAnsiTheme="minorHAnsi" w:cstheme="minorHAnsi"/>
        </w:rPr>
        <w:t xml:space="preserve">To neplatí v případě, je-li tato smlouva podepsána elektronickými podpisy v souladu se zákonem </w:t>
      </w:r>
      <w:r w:rsidR="00413BB9" w:rsidRPr="00464E1B">
        <w:rPr>
          <w:rFonts w:asciiTheme="minorHAnsi" w:hAnsiTheme="minorHAnsi" w:cstheme="minorHAnsi"/>
        </w:rPr>
        <w:br/>
      </w:r>
      <w:r w:rsidR="00111FE1" w:rsidRPr="00464E1B">
        <w:rPr>
          <w:rFonts w:asciiTheme="minorHAnsi" w:hAnsiTheme="minorHAnsi" w:cstheme="minorHAnsi"/>
        </w:rPr>
        <w:t>č. 297/2016 Sb., o službách vytvářejících důvěru pro elektronické transakce, ve znění pozdějších předpisů. V takovém případě má každá smluvní strana k dispozici elektronický originál.</w:t>
      </w:r>
    </w:p>
    <w:p w14:paraId="3CE197FE" w14:textId="77777777" w:rsidR="002C4274" w:rsidRPr="00464E1B" w:rsidRDefault="002C4274" w:rsidP="00916C20">
      <w:pPr>
        <w:suppressAutoHyphens/>
        <w:spacing w:before="120" w:after="0" w:line="240" w:lineRule="auto"/>
        <w:jc w:val="both"/>
        <w:rPr>
          <w:rFonts w:asciiTheme="minorHAnsi" w:eastAsia="Times New Roman" w:hAnsiTheme="minorHAnsi" w:cstheme="minorHAnsi"/>
          <w:b/>
          <w:color w:val="000000"/>
          <w:lang w:eastAsia="ar-SA"/>
        </w:rPr>
      </w:pPr>
    </w:p>
    <w:p w14:paraId="1828AFBC" w14:textId="77777777" w:rsidR="00630D4B" w:rsidRPr="00464E1B" w:rsidRDefault="00630D4B" w:rsidP="00A97355">
      <w:pPr>
        <w:suppressAutoHyphens/>
        <w:spacing w:before="120" w:after="0" w:line="240" w:lineRule="auto"/>
        <w:jc w:val="both"/>
        <w:rPr>
          <w:rFonts w:asciiTheme="minorHAnsi" w:eastAsia="Times New Roman" w:hAnsiTheme="minorHAnsi" w:cstheme="minorHAnsi"/>
          <w:color w:val="000000"/>
          <w:lang w:eastAsia="ar-SA"/>
        </w:rPr>
      </w:pPr>
    </w:p>
    <w:p w14:paraId="0E961352" w14:textId="77777777" w:rsidR="002C4274" w:rsidRPr="00464E1B" w:rsidRDefault="002C4274" w:rsidP="001F65BD">
      <w:pPr>
        <w:suppressAutoHyphens/>
        <w:spacing w:before="120" w:after="0" w:line="240" w:lineRule="auto"/>
        <w:jc w:val="both"/>
        <w:rPr>
          <w:rFonts w:asciiTheme="minorHAnsi" w:eastAsia="Times New Roman" w:hAnsiTheme="minorHAnsi" w:cstheme="minorHAnsi"/>
          <w:color w:val="000000"/>
          <w:lang w:eastAsia="ar-SA"/>
        </w:rPr>
      </w:pPr>
    </w:p>
    <w:p w14:paraId="1815D98A" w14:textId="77777777" w:rsidR="002C4274" w:rsidRPr="00464E1B" w:rsidRDefault="002C4274" w:rsidP="001F65BD">
      <w:pPr>
        <w:suppressAutoHyphens/>
        <w:spacing w:before="120" w:after="0" w:line="240" w:lineRule="auto"/>
        <w:jc w:val="both"/>
        <w:rPr>
          <w:rFonts w:asciiTheme="minorHAnsi" w:eastAsia="Times New Roman" w:hAnsiTheme="minorHAnsi" w:cstheme="minorHAnsi"/>
          <w:color w:val="000000"/>
          <w:lang w:eastAsia="ar-SA"/>
        </w:rPr>
      </w:pPr>
    </w:p>
    <w:p w14:paraId="5C37AE25" w14:textId="77777777" w:rsidR="002C4274" w:rsidRPr="00464E1B" w:rsidRDefault="002C4274" w:rsidP="001F65BD">
      <w:pPr>
        <w:suppressAutoHyphens/>
        <w:spacing w:before="120" w:after="0" w:line="240" w:lineRule="auto"/>
        <w:jc w:val="both"/>
        <w:rPr>
          <w:rFonts w:asciiTheme="minorHAnsi" w:eastAsia="Times New Roman" w:hAnsiTheme="minorHAnsi" w:cstheme="minorHAnsi"/>
          <w:color w:val="000000"/>
          <w:lang w:eastAsia="ar-SA"/>
        </w:rPr>
      </w:pPr>
    </w:p>
    <w:p w14:paraId="1D72DE5E" w14:textId="194737E3" w:rsidR="00497FED" w:rsidRPr="00464E1B" w:rsidRDefault="00497FED" w:rsidP="001F65BD">
      <w:pPr>
        <w:suppressAutoHyphens/>
        <w:spacing w:before="120" w:after="0" w:line="240" w:lineRule="auto"/>
        <w:jc w:val="both"/>
        <w:rPr>
          <w:rFonts w:asciiTheme="minorHAnsi" w:eastAsia="Times New Roman" w:hAnsiTheme="minorHAnsi" w:cstheme="minorHAnsi"/>
          <w:color w:val="000000"/>
          <w:lang w:eastAsia="ar-SA"/>
        </w:rPr>
      </w:pPr>
      <w:r w:rsidRPr="00464E1B">
        <w:rPr>
          <w:rFonts w:asciiTheme="minorHAnsi" w:eastAsia="Times New Roman" w:hAnsiTheme="minorHAnsi" w:cstheme="minorHAnsi"/>
          <w:color w:val="000000"/>
          <w:lang w:eastAsia="ar-SA"/>
        </w:rPr>
        <w:t>V Jihlavě dne …………</w:t>
      </w:r>
      <w:r w:rsidR="006C722A" w:rsidRPr="00464E1B">
        <w:rPr>
          <w:rFonts w:asciiTheme="minorHAnsi" w:eastAsia="Times New Roman" w:hAnsiTheme="minorHAnsi" w:cstheme="minorHAnsi"/>
          <w:color w:val="000000"/>
          <w:lang w:eastAsia="ar-SA"/>
        </w:rPr>
        <w:t>…….</w:t>
      </w:r>
      <w:r w:rsidRPr="00464E1B">
        <w:rPr>
          <w:rFonts w:asciiTheme="minorHAnsi" w:eastAsia="Times New Roman" w:hAnsiTheme="minorHAnsi" w:cstheme="minorHAnsi"/>
          <w:color w:val="000000"/>
          <w:lang w:eastAsia="ar-SA"/>
        </w:rPr>
        <w:tab/>
      </w:r>
      <w:r w:rsidRPr="00464E1B">
        <w:rPr>
          <w:rFonts w:asciiTheme="minorHAnsi" w:eastAsia="Times New Roman" w:hAnsiTheme="minorHAnsi" w:cstheme="minorHAnsi"/>
          <w:color w:val="000000"/>
          <w:lang w:eastAsia="ar-SA"/>
        </w:rPr>
        <w:tab/>
      </w:r>
      <w:r w:rsidRPr="00464E1B">
        <w:rPr>
          <w:rFonts w:asciiTheme="minorHAnsi" w:eastAsia="Times New Roman" w:hAnsiTheme="minorHAnsi" w:cstheme="minorHAnsi"/>
          <w:color w:val="000000"/>
          <w:lang w:eastAsia="ar-SA"/>
        </w:rPr>
        <w:tab/>
      </w:r>
      <w:r w:rsidRPr="00464E1B">
        <w:rPr>
          <w:rFonts w:asciiTheme="minorHAnsi" w:eastAsia="Times New Roman" w:hAnsiTheme="minorHAnsi" w:cstheme="minorHAnsi"/>
          <w:color w:val="000000"/>
          <w:lang w:eastAsia="ar-SA"/>
        </w:rPr>
        <w:tab/>
      </w:r>
      <w:r w:rsidRPr="00464E1B">
        <w:rPr>
          <w:rFonts w:asciiTheme="minorHAnsi" w:eastAsia="Times New Roman" w:hAnsiTheme="minorHAnsi" w:cstheme="minorHAnsi"/>
          <w:color w:val="000000"/>
          <w:lang w:eastAsia="ar-SA"/>
        </w:rPr>
        <w:tab/>
        <w:t>V …………</w:t>
      </w:r>
      <w:proofErr w:type="gramStart"/>
      <w:r w:rsidRPr="00464E1B">
        <w:rPr>
          <w:rFonts w:asciiTheme="minorHAnsi" w:eastAsia="Times New Roman" w:hAnsiTheme="minorHAnsi" w:cstheme="minorHAnsi"/>
          <w:color w:val="000000"/>
          <w:lang w:eastAsia="ar-SA"/>
        </w:rPr>
        <w:t>…</w:t>
      </w:r>
      <w:r w:rsidR="006C722A" w:rsidRPr="00464E1B">
        <w:rPr>
          <w:rFonts w:asciiTheme="minorHAnsi" w:eastAsia="Times New Roman" w:hAnsiTheme="minorHAnsi" w:cstheme="minorHAnsi"/>
          <w:color w:val="000000"/>
          <w:lang w:eastAsia="ar-SA"/>
        </w:rPr>
        <w:t>….</w:t>
      </w:r>
      <w:proofErr w:type="gramEnd"/>
      <w:r w:rsidRPr="00464E1B">
        <w:rPr>
          <w:rFonts w:asciiTheme="minorHAnsi" w:eastAsia="Times New Roman" w:hAnsiTheme="minorHAnsi" w:cstheme="minorHAnsi"/>
          <w:color w:val="000000"/>
          <w:lang w:eastAsia="ar-SA"/>
        </w:rPr>
        <w:t xml:space="preserve">. </w:t>
      </w:r>
      <w:r w:rsidR="00013FF1" w:rsidRPr="00464E1B">
        <w:rPr>
          <w:rFonts w:asciiTheme="minorHAnsi" w:eastAsia="Times New Roman" w:hAnsiTheme="minorHAnsi" w:cstheme="minorHAnsi"/>
          <w:color w:val="000000"/>
          <w:lang w:eastAsia="ar-SA"/>
        </w:rPr>
        <w:t>d</w:t>
      </w:r>
      <w:r w:rsidR="001F346B" w:rsidRPr="00464E1B">
        <w:rPr>
          <w:rFonts w:asciiTheme="minorHAnsi" w:eastAsia="Times New Roman" w:hAnsiTheme="minorHAnsi" w:cstheme="minorHAnsi"/>
          <w:color w:val="000000"/>
          <w:lang w:eastAsia="ar-SA"/>
        </w:rPr>
        <w:t>ne</w:t>
      </w:r>
      <w:r w:rsidR="006C722A" w:rsidRPr="00464E1B">
        <w:rPr>
          <w:rFonts w:asciiTheme="minorHAnsi" w:eastAsia="Times New Roman" w:hAnsiTheme="minorHAnsi" w:cstheme="minorHAnsi"/>
          <w:color w:val="000000"/>
          <w:lang w:eastAsia="ar-SA"/>
        </w:rPr>
        <w:t xml:space="preserve"> </w:t>
      </w:r>
      <w:r w:rsidR="001F346B" w:rsidRPr="00464E1B">
        <w:rPr>
          <w:rFonts w:asciiTheme="minorHAnsi" w:eastAsia="Times New Roman" w:hAnsiTheme="minorHAnsi" w:cstheme="minorHAnsi"/>
          <w:color w:val="000000"/>
          <w:lang w:eastAsia="ar-SA"/>
        </w:rPr>
        <w:t>………</w:t>
      </w:r>
      <w:proofErr w:type="gramStart"/>
      <w:r w:rsidR="006C722A" w:rsidRPr="00464E1B">
        <w:rPr>
          <w:rFonts w:asciiTheme="minorHAnsi" w:eastAsia="Times New Roman" w:hAnsiTheme="minorHAnsi" w:cstheme="minorHAnsi"/>
          <w:color w:val="000000"/>
          <w:lang w:eastAsia="ar-SA"/>
        </w:rPr>
        <w:t>…….</w:t>
      </w:r>
      <w:proofErr w:type="gramEnd"/>
      <w:r w:rsidR="001F346B" w:rsidRPr="00464E1B">
        <w:rPr>
          <w:rFonts w:asciiTheme="minorHAnsi" w:eastAsia="Times New Roman" w:hAnsiTheme="minorHAnsi" w:cstheme="minorHAnsi"/>
          <w:color w:val="000000"/>
          <w:lang w:eastAsia="ar-SA"/>
        </w:rPr>
        <w:t>…</w:t>
      </w:r>
      <w:r w:rsidR="006C722A" w:rsidRPr="00464E1B">
        <w:rPr>
          <w:rFonts w:asciiTheme="minorHAnsi" w:eastAsia="Times New Roman" w:hAnsiTheme="minorHAnsi" w:cstheme="minorHAnsi"/>
          <w:color w:val="000000"/>
          <w:lang w:eastAsia="ar-SA"/>
        </w:rPr>
        <w:t xml:space="preserve"> </w:t>
      </w:r>
    </w:p>
    <w:p w14:paraId="5AC97C36" w14:textId="151E688D" w:rsidR="00497FED" w:rsidRPr="00464E1B" w:rsidRDefault="00497FED" w:rsidP="00B2571A">
      <w:pPr>
        <w:suppressAutoHyphens/>
        <w:spacing w:before="120" w:after="0" w:line="240" w:lineRule="auto"/>
        <w:ind w:left="357" w:hanging="357"/>
        <w:jc w:val="both"/>
        <w:rPr>
          <w:rFonts w:asciiTheme="minorHAnsi" w:eastAsia="Times New Roman" w:hAnsiTheme="minorHAnsi" w:cstheme="minorHAnsi"/>
          <w:b/>
          <w:color w:val="000000"/>
          <w:lang w:eastAsia="ar-SA"/>
        </w:rPr>
      </w:pPr>
      <w:r w:rsidRPr="00464E1B">
        <w:rPr>
          <w:rFonts w:asciiTheme="minorHAnsi" w:eastAsia="Times New Roman" w:hAnsiTheme="minorHAnsi" w:cstheme="minorHAnsi"/>
          <w:color w:val="000000"/>
          <w:lang w:eastAsia="ar-SA"/>
        </w:rPr>
        <w:t xml:space="preserve"> </w:t>
      </w:r>
      <w:r w:rsidR="00BC162B" w:rsidRPr="00464E1B">
        <w:rPr>
          <w:rFonts w:asciiTheme="minorHAnsi" w:eastAsia="Times New Roman" w:hAnsiTheme="minorHAnsi" w:cstheme="minorHAnsi"/>
          <w:b/>
          <w:color w:val="000000"/>
          <w:lang w:eastAsia="ar-SA"/>
        </w:rPr>
        <w:t xml:space="preserve">Za </w:t>
      </w:r>
      <w:proofErr w:type="gramStart"/>
      <w:r w:rsidR="00381061" w:rsidRPr="00464E1B">
        <w:rPr>
          <w:rFonts w:asciiTheme="minorHAnsi" w:eastAsia="Times New Roman" w:hAnsiTheme="minorHAnsi" w:cstheme="minorHAnsi"/>
          <w:b/>
          <w:color w:val="000000"/>
          <w:lang w:eastAsia="ar-SA"/>
        </w:rPr>
        <w:t>o</w:t>
      </w:r>
      <w:r w:rsidR="001F65BD" w:rsidRPr="00464E1B">
        <w:rPr>
          <w:rFonts w:asciiTheme="minorHAnsi" w:eastAsia="Times New Roman" w:hAnsiTheme="minorHAnsi" w:cstheme="minorHAnsi"/>
          <w:b/>
          <w:color w:val="000000"/>
          <w:lang w:eastAsia="ar-SA"/>
        </w:rPr>
        <w:t>b</w:t>
      </w:r>
      <w:r w:rsidR="00381061" w:rsidRPr="00464E1B">
        <w:rPr>
          <w:rFonts w:asciiTheme="minorHAnsi" w:eastAsia="Times New Roman" w:hAnsiTheme="minorHAnsi" w:cstheme="minorHAnsi"/>
          <w:b/>
          <w:color w:val="000000"/>
          <w:lang w:eastAsia="ar-SA"/>
        </w:rPr>
        <w:t>jednatele</w:t>
      </w:r>
      <w:r w:rsidR="00BC162B" w:rsidRPr="00464E1B">
        <w:rPr>
          <w:rFonts w:asciiTheme="minorHAnsi" w:eastAsia="Times New Roman" w:hAnsiTheme="minorHAnsi" w:cstheme="minorHAnsi"/>
          <w:b/>
          <w:color w:val="000000"/>
          <w:lang w:eastAsia="ar-SA"/>
        </w:rPr>
        <w:t xml:space="preserve">:   </w:t>
      </w:r>
      <w:proofErr w:type="gramEnd"/>
      <w:r w:rsidR="00BC162B" w:rsidRPr="00464E1B">
        <w:rPr>
          <w:rFonts w:asciiTheme="minorHAnsi" w:eastAsia="Times New Roman" w:hAnsiTheme="minorHAnsi" w:cstheme="minorHAnsi"/>
          <w:b/>
          <w:color w:val="000000"/>
          <w:lang w:eastAsia="ar-SA"/>
        </w:rPr>
        <w:t xml:space="preserve">                       </w:t>
      </w:r>
      <w:r w:rsidR="00BC162B" w:rsidRPr="00464E1B">
        <w:rPr>
          <w:rFonts w:asciiTheme="minorHAnsi" w:eastAsia="Times New Roman" w:hAnsiTheme="minorHAnsi" w:cstheme="minorHAnsi"/>
          <w:b/>
          <w:color w:val="000000"/>
          <w:lang w:eastAsia="ar-SA"/>
        </w:rPr>
        <w:tab/>
      </w:r>
      <w:r w:rsidR="00BC162B" w:rsidRPr="00464E1B">
        <w:rPr>
          <w:rFonts w:asciiTheme="minorHAnsi" w:eastAsia="Times New Roman" w:hAnsiTheme="minorHAnsi" w:cstheme="minorHAnsi"/>
          <w:b/>
          <w:color w:val="000000"/>
          <w:lang w:eastAsia="ar-SA"/>
        </w:rPr>
        <w:tab/>
      </w:r>
      <w:r w:rsidR="00BC162B" w:rsidRPr="00464E1B">
        <w:rPr>
          <w:rFonts w:asciiTheme="minorHAnsi" w:eastAsia="Times New Roman" w:hAnsiTheme="minorHAnsi" w:cstheme="minorHAnsi"/>
          <w:b/>
          <w:color w:val="000000"/>
          <w:lang w:eastAsia="ar-SA"/>
        </w:rPr>
        <w:tab/>
      </w:r>
      <w:r w:rsidR="00BC162B" w:rsidRPr="00464E1B">
        <w:rPr>
          <w:rFonts w:asciiTheme="minorHAnsi" w:eastAsia="Times New Roman" w:hAnsiTheme="minorHAnsi" w:cstheme="minorHAnsi"/>
          <w:b/>
          <w:color w:val="000000"/>
          <w:lang w:eastAsia="ar-SA"/>
        </w:rPr>
        <w:tab/>
      </w:r>
      <w:r w:rsidR="00BC162B" w:rsidRPr="00464E1B">
        <w:rPr>
          <w:rFonts w:asciiTheme="minorHAnsi" w:eastAsia="Times New Roman" w:hAnsiTheme="minorHAnsi" w:cstheme="minorHAnsi"/>
          <w:b/>
          <w:color w:val="000000"/>
          <w:lang w:eastAsia="ar-SA"/>
        </w:rPr>
        <w:tab/>
        <w:t xml:space="preserve">Za </w:t>
      </w:r>
      <w:r w:rsidR="00381061" w:rsidRPr="00464E1B">
        <w:rPr>
          <w:rFonts w:asciiTheme="minorHAnsi" w:eastAsia="Times New Roman" w:hAnsiTheme="minorHAnsi" w:cstheme="minorHAnsi"/>
          <w:b/>
          <w:color w:val="000000"/>
          <w:lang w:eastAsia="ar-SA"/>
        </w:rPr>
        <w:t>zhotovitele</w:t>
      </w:r>
      <w:r w:rsidR="00BC162B" w:rsidRPr="00464E1B">
        <w:rPr>
          <w:rFonts w:asciiTheme="minorHAnsi" w:eastAsia="Times New Roman" w:hAnsiTheme="minorHAnsi" w:cstheme="minorHAnsi"/>
          <w:b/>
          <w:color w:val="000000"/>
          <w:lang w:eastAsia="ar-SA"/>
        </w:rPr>
        <w:t>:</w:t>
      </w:r>
      <w:r w:rsidR="00BC162B" w:rsidRPr="00464E1B">
        <w:rPr>
          <w:rFonts w:asciiTheme="minorHAnsi" w:eastAsia="Times New Roman" w:hAnsiTheme="minorHAnsi" w:cstheme="minorHAnsi"/>
          <w:color w:val="000000"/>
          <w:lang w:eastAsia="ar-SA"/>
        </w:rPr>
        <w:t xml:space="preserve">       </w:t>
      </w:r>
    </w:p>
    <w:p w14:paraId="1BFBCF22" w14:textId="77777777" w:rsidR="008A6632" w:rsidRPr="00464E1B" w:rsidRDefault="008A6632" w:rsidP="00766B5C">
      <w:pPr>
        <w:suppressAutoHyphens/>
        <w:spacing w:before="120" w:after="0" w:line="240" w:lineRule="auto"/>
        <w:jc w:val="both"/>
        <w:rPr>
          <w:rFonts w:asciiTheme="minorHAnsi" w:eastAsia="Times New Roman" w:hAnsiTheme="minorHAnsi" w:cstheme="minorHAnsi"/>
          <w:color w:val="000000"/>
          <w:lang w:eastAsia="ar-SA"/>
        </w:rPr>
      </w:pPr>
    </w:p>
    <w:p w14:paraId="1BDEED36" w14:textId="77777777" w:rsidR="00B2571A" w:rsidRPr="00464E1B" w:rsidRDefault="00B2571A" w:rsidP="00A97355">
      <w:pPr>
        <w:suppressAutoHyphens/>
        <w:spacing w:before="120" w:after="0" w:line="240" w:lineRule="auto"/>
        <w:ind w:left="357" w:hanging="357"/>
        <w:jc w:val="both"/>
        <w:rPr>
          <w:rFonts w:asciiTheme="minorHAnsi" w:eastAsia="Times New Roman" w:hAnsiTheme="minorHAnsi" w:cstheme="minorHAnsi"/>
          <w:color w:val="000000"/>
          <w:lang w:eastAsia="ar-SA"/>
        </w:rPr>
      </w:pPr>
    </w:p>
    <w:p w14:paraId="52429892" w14:textId="77777777" w:rsidR="00B2571A" w:rsidRPr="00464E1B" w:rsidRDefault="00B2571A" w:rsidP="00A97355">
      <w:pPr>
        <w:suppressAutoHyphens/>
        <w:spacing w:before="120" w:after="0" w:line="240" w:lineRule="auto"/>
        <w:ind w:left="357" w:hanging="357"/>
        <w:jc w:val="both"/>
        <w:rPr>
          <w:rFonts w:asciiTheme="minorHAnsi" w:eastAsia="Times New Roman" w:hAnsiTheme="minorHAnsi" w:cstheme="minorHAnsi"/>
          <w:color w:val="000000"/>
          <w:lang w:eastAsia="ar-SA"/>
        </w:rPr>
      </w:pPr>
    </w:p>
    <w:p w14:paraId="26460BDE" w14:textId="523EE777" w:rsidR="00497FED" w:rsidRPr="00464E1B" w:rsidRDefault="00497FED" w:rsidP="00A97355">
      <w:pPr>
        <w:suppressAutoHyphens/>
        <w:spacing w:before="120" w:after="0" w:line="240" w:lineRule="auto"/>
        <w:ind w:left="357" w:hanging="357"/>
        <w:jc w:val="both"/>
        <w:rPr>
          <w:rFonts w:asciiTheme="minorHAnsi" w:eastAsia="Times New Roman" w:hAnsiTheme="minorHAnsi" w:cstheme="minorHAnsi"/>
          <w:color w:val="000000"/>
          <w:lang w:eastAsia="ar-SA"/>
        </w:rPr>
      </w:pPr>
      <w:r w:rsidRPr="00464E1B">
        <w:rPr>
          <w:rFonts w:asciiTheme="minorHAnsi" w:eastAsia="Times New Roman" w:hAnsiTheme="minorHAnsi" w:cstheme="minorHAnsi"/>
          <w:color w:val="000000"/>
          <w:lang w:eastAsia="ar-SA"/>
        </w:rPr>
        <w:t>………………………………………………………………</w:t>
      </w:r>
      <w:r w:rsidR="00BC162B" w:rsidRPr="00464E1B">
        <w:rPr>
          <w:rFonts w:asciiTheme="minorHAnsi" w:eastAsia="Times New Roman" w:hAnsiTheme="minorHAnsi" w:cstheme="minorHAnsi"/>
          <w:color w:val="000000"/>
          <w:lang w:eastAsia="ar-SA"/>
        </w:rPr>
        <w:t>…….</w:t>
      </w:r>
      <w:r w:rsidRPr="00464E1B">
        <w:rPr>
          <w:rFonts w:asciiTheme="minorHAnsi" w:eastAsia="Times New Roman" w:hAnsiTheme="minorHAnsi" w:cstheme="minorHAnsi"/>
          <w:color w:val="000000"/>
          <w:lang w:eastAsia="ar-SA"/>
        </w:rPr>
        <w:tab/>
      </w:r>
      <w:r w:rsidRPr="00464E1B">
        <w:rPr>
          <w:rFonts w:asciiTheme="minorHAnsi" w:eastAsia="Times New Roman" w:hAnsiTheme="minorHAnsi" w:cstheme="minorHAnsi"/>
          <w:color w:val="000000"/>
          <w:lang w:eastAsia="ar-SA"/>
        </w:rPr>
        <w:tab/>
      </w:r>
      <w:r w:rsidR="00D339D8" w:rsidRPr="00464E1B">
        <w:rPr>
          <w:rFonts w:asciiTheme="minorHAnsi" w:eastAsia="Times New Roman" w:hAnsiTheme="minorHAnsi" w:cstheme="minorHAnsi"/>
          <w:color w:val="000000"/>
          <w:lang w:eastAsia="ar-SA"/>
        </w:rPr>
        <w:tab/>
      </w:r>
      <w:r w:rsidRPr="00464E1B">
        <w:rPr>
          <w:rFonts w:asciiTheme="minorHAnsi" w:eastAsia="Times New Roman" w:hAnsiTheme="minorHAnsi" w:cstheme="minorHAnsi"/>
          <w:color w:val="000000"/>
          <w:lang w:eastAsia="ar-SA"/>
        </w:rPr>
        <w:t>………………………………………………………………</w:t>
      </w:r>
      <w:r w:rsidR="00BC162B" w:rsidRPr="00464E1B">
        <w:rPr>
          <w:rFonts w:asciiTheme="minorHAnsi" w:eastAsia="Times New Roman" w:hAnsiTheme="minorHAnsi" w:cstheme="minorHAnsi"/>
          <w:color w:val="000000"/>
          <w:lang w:eastAsia="ar-SA"/>
        </w:rPr>
        <w:t>…</w:t>
      </w:r>
    </w:p>
    <w:bookmarkEnd w:id="0"/>
    <w:p w14:paraId="6842062F" w14:textId="58F8F370" w:rsidR="00BC162B" w:rsidRPr="00464E1B" w:rsidRDefault="00A116AA" w:rsidP="00BC162B">
      <w:pPr>
        <w:spacing w:after="0" w:line="240" w:lineRule="auto"/>
        <w:ind w:firstLine="708"/>
        <w:contextualSpacing/>
        <w:rPr>
          <w:rFonts w:asciiTheme="minorHAnsi" w:hAnsiTheme="minorHAnsi" w:cstheme="minorHAnsi"/>
          <w:b/>
          <w:lang w:eastAsia="cs-CZ"/>
        </w:rPr>
      </w:pPr>
      <w:r w:rsidRPr="00464E1B">
        <w:rPr>
          <w:rFonts w:asciiTheme="minorHAnsi" w:hAnsiTheme="minorHAnsi" w:cstheme="minorHAnsi"/>
          <w:b/>
          <w:lang w:eastAsia="cs-CZ"/>
        </w:rPr>
        <w:t>Ing. Alexander Filip</w:t>
      </w:r>
      <w:r w:rsidR="00BC162B" w:rsidRPr="00464E1B">
        <w:rPr>
          <w:rFonts w:asciiTheme="minorHAnsi" w:hAnsiTheme="minorHAnsi" w:cstheme="minorHAnsi"/>
          <w:b/>
          <w:lang w:eastAsia="cs-CZ"/>
        </w:rPr>
        <w:tab/>
      </w:r>
      <w:r w:rsidR="00BC162B" w:rsidRPr="00464E1B">
        <w:rPr>
          <w:rFonts w:asciiTheme="minorHAnsi" w:hAnsiTheme="minorHAnsi" w:cstheme="minorHAnsi"/>
          <w:b/>
          <w:lang w:eastAsia="cs-CZ"/>
        </w:rPr>
        <w:tab/>
      </w:r>
      <w:r w:rsidR="00BC162B" w:rsidRPr="00464E1B">
        <w:rPr>
          <w:rFonts w:asciiTheme="minorHAnsi" w:hAnsiTheme="minorHAnsi" w:cstheme="minorHAnsi"/>
          <w:b/>
          <w:lang w:eastAsia="cs-CZ"/>
        </w:rPr>
        <w:tab/>
      </w:r>
      <w:r w:rsidR="00BC162B" w:rsidRPr="00464E1B">
        <w:rPr>
          <w:rFonts w:asciiTheme="minorHAnsi" w:hAnsiTheme="minorHAnsi" w:cstheme="minorHAnsi"/>
          <w:b/>
          <w:lang w:eastAsia="cs-CZ"/>
        </w:rPr>
        <w:tab/>
      </w:r>
    </w:p>
    <w:p w14:paraId="63BDB484" w14:textId="77777777" w:rsidR="00C632D3" w:rsidRDefault="001A0D71" w:rsidP="00643C80">
      <w:pPr>
        <w:spacing w:after="0" w:line="240" w:lineRule="auto"/>
        <w:ind w:left="708" w:firstLine="708"/>
        <w:contextualSpacing/>
        <w:rPr>
          <w:rFonts w:asciiTheme="minorHAnsi" w:hAnsiTheme="minorHAnsi" w:cstheme="minorHAnsi"/>
          <w:b/>
          <w:lang w:eastAsia="cs-CZ"/>
        </w:rPr>
      </w:pPr>
      <w:r>
        <w:rPr>
          <w:rFonts w:asciiTheme="minorHAnsi" w:hAnsiTheme="minorHAnsi" w:cstheme="minorHAnsi"/>
          <w:b/>
          <w:lang w:eastAsia="cs-CZ"/>
        </w:rPr>
        <w:t>ř</w:t>
      </w:r>
      <w:r w:rsidR="00BC162B" w:rsidRPr="00464E1B">
        <w:rPr>
          <w:rFonts w:asciiTheme="minorHAnsi" w:hAnsiTheme="minorHAnsi" w:cstheme="minorHAnsi"/>
          <w:b/>
          <w:lang w:eastAsia="cs-CZ"/>
        </w:rPr>
        <w:t>edit</w:t>
      </w:r>
      <w:r w:rsidR="00FA040A" w:rsidRPr="00464E1B">
        <w:rPr>
          <w:rFonts w:asciiTheme="minorHAnsi" w:hAnsiTheme="minorHAnsi" w:cstheme="minorHAnsi"/>
          <w:b/>
          <w:lang w:eastAsia="cs-CZ"/>
        </w:rPr>
        <w:t>e</w:t>
      </w:r>
      <w:r>
        <w:rPr>
          <w:rFonts w:asciiTheme="minorHAnsi" w:hAnsiTheme="minorHAnsi" w:cstheme="minorHAnsi"/>
          <w:b/>
          <w:lang w:eastAsia="cs-CZ"/>
        </w:rPr>
        <w:t>l</w:t>
      </w:r>
    </w:p>
    <w:p w14:paraId="001DD658" w14:textId="77777777" w:rsidR="00A50741" w:rsidRDefault="00A50741" w:rsidP="00477CE4">
      <w:pPr>
        <w:spacing w:after="0" w:line="240" w:lineRule="auto"/>
        <w:contextualSpacing/>
        <w:rPr>
          <w:rFonts w:asciiTheme="minorHAnsi" w:hAnsiTheme="minorHAnsi" w:cstheme="minorHAnsi"/>
          <w:b/>
          <w:lang w:eastAsia="cs-CZ"/>
        </w:rPr>
      </w:pPr>
    </w:p>
    <w:p w14:paraId="108BFEA7" w14:textId="77777777" w:rsidR="00477CE4" w:rsidRDefault="00477CE4" w:rsidP="00477CE4">
      <w:pPr>
        <w:spacing w:after="0" w:line="240" w:lineRule="auto"/>
        <w:contextualSpacing/>
        <w:rPr>
          <w:rFonts w:asciiTheme="minorHAnsi" w:hAnsiTheme="minorHAnsi" w:cstheme="minorHAnsi"/>
          <w:b/>
          <w:lang w:eastAsia="cs-CZ"/>
        </w:rPr>
      </w:pPr>
    </w:p>
    <w:p w14:paraId="6B12C5C7" w14:textId="77777777" w:rsidR="00477CE4" w:rsidRDefault="00477CE4" w:rsidP="00477CE4">
      <w:pPr>
        <w:spacing w:after="0" w:line="240" w:lineRule="auto"/>
        <w:contextualSpacing/>
        <w:rPr>
          <w:rFonts w:asciiTheme="minorHAnsi" w:hAnsiTheme="minorHAnsi" w:cstheme="minorHAnsi"/>
          <w:b/>
          <w:lang w:eastAsia="cs-CZ"/>
        </w:rPr>
      </w:pPr>
    </w:p>
    <w:p w14:paraId="385926E3" w14:textId="77777777" w:rsidR="00477CE4" w:rsidRDefault="00477CE4" w:rsidP="00477CE4">
      <w:pPr>
        <w:spacing w:after="0" w:line="240" w:lineRule="auto"/>
        <w:contextualSpacing/>
        <w:rPr>
          <w:rFonts w:asciiTheme="minorHAnsi" w:hAnsiTheme="minorHAnsi" w:cstheme="minorHAnsi"/>
          <w:b/>
          <w:lang w:eastAsia="cs-CZ"/>
        </w:rPr>
      </w:pPr>
    </w:p>
    <w:p w14:paraId="59F7944F" w14:textId="77777777" w:rsidR="00477CE4" w:rsidRDefault="00477CE4" w:rsidP="00477CE4">
      <w:pPr>
        <w:spacing w:after="0" w:line="240" w:lineRule="auto"/>
        <w:contextualSpacing/>
        <w:rPr>
          <w:rFonts w:asciiTheme="minorHAnsi" w:hAnsiTheme="minorHAnsi" w:cstheme="minorHAnsi"/>
          <w:b/>
          <w:lang w:eastAsia="cs-CZ"/>
        </w:rPr>
      </w:pPr>
    </w:p>
    <w:p w14:paraId="747C0854" w14:textId="77777777" w:rsidR="00477CE4" w:rsidRDefault="00477CE4" w:rsidP="00477CE4">
      <w:pPr>
        <w:spacing w:after="0" w:line="240" w:lineRule="auto"/>
        <w:contextualSpacing/>
        <w:rPr>
          <w:rFonts w:asciiTheme="minorHAnsi" w:hAnsiTheme="minorHAnsi" w:cstheme="minorHAnsi"/>
          <w:b/>
          <w:lang w:eastAsia="cs-CZ"/>
        </w:rPr>
      </w:pPr>
    </w:p>
    <w:p w14:paraId="3D8F5B59" w14:textId="77777777" w:rsidR="00477CE4" w:rsidRDefault="00477CE4" w:rsidP="00477CE4">
      <w:pPr>
        <w:spacing w:after="0" w:line="240" w:lineRule="auto"/>
        <w:contextualSpacing/>
        <w:rPr>
          <w:rFonts w:asciiTheme="minorHAnsi" w:hAnsiTheme="minorHAnsi" w:cstheme="minorHAnsi"/>
          <w:b/>
          <w:lang w:eastAsia="cs-CZ"/>
        </w:rPr>
      </w:pPr>
    </w:p>
    <w:p w14:paraId="68A7DED1" w14:textId="77777777" w:rsidR="00477CE4" w:rsidRDefault="00477CE4" w:rsidP="00477CE4">
      <w:pPr>
        <w:spacing w:after="0" w:line="240" w:lineRule="auto"/>
        <w:contextualSpacing/>
        <w:rPr>
          <w:rFonts w:asciiTheme="minorHAnsi" w:hAnsiTheme="minorHAnsi" w:cstheme="minorHAnsi"/>
          <w:b/>
          <w:lang w:eastAsia="cs-CZ"/>
        </w:rPr>
      </w:pPr>
    </w:p>
    <w:p w14:paraId="48225D28" w14:textId="77777777" w:rsidR="00477CE4" w:rsidRDefault="00477CE4" w:rsidP="00477CE4">
      <w:pPr>
        <w:spacing w:after="0" w:line="240" w:lineRule="auto"/>
        <w:contextualSpacing/>
        <w:rPr>
          <w:rFonts w:asciiTheme="minorHAnsi" w:hAnsiTheme="minorHAnsi" w:cstheme="minorHAnsi"/>
          <w:b/>
          <w:lang w:eastAsia="cs-CZ"/>
        </w:rPr>
      </w:pPr>
    </w:p>
    <w:p w14:paraId="2090B7BB" w14:textId="77777777" w:rsidR="00477CE4" w:rsidRDefault="00477CE4" w:rsidP="00477CE4">
      <w:pPr>
        <w:spacing w:after="0" w:line="240" w:lineRule="auto"/>
        <w:contextualSpacing/>
        <w:rPr>
          <w:rFonts w:asciiTheme="minorHAnsi" w:hAnsiTheme="minorHAnsi" w:cstheme="minorHAnsi"/>
          <w:b/>
          <w:lang w:eastAsia="cs-CZ"/>
        </w:rPr>
      </w:pPr>
    </w:p>
    <w:p w14:paraId="787136C9" w14:textId="77777777" w:rsidR="00477CE4" w:rsidRDefault="00477CE4" w:rsidP="00477CE4">
      <w:pPr>
        <w:spacing w:after="0" w:line="240" w:lineRule="auto"/>
        <w:contextualSpacing/>
        <w:rPr>
          <w:rFonts w:asciiTheme="minorHAnsi" w:hAnsiTheme="minorHAnsi" w:cstheme="minorHAnsi"/>
          <w:b/>
          <w:lang w:eastAsia="cs-CZ"/>
        </w:rPr>
      </w:pPr>
    </w:p>
    <w:p w14:paraId="4D74A3F9" w14:textId="77777777" w:rsidR="00477CE4" w:rsidRDefault="00477CE4" w:rsidP="00477CE4">
      <w:pPr>
        <w:spacing w:after="0" w:line="240" w:lineRule="auto"/>
        <w:contextualSpacing/>
        <w:rPr>
          <w:rFonts w:asciiTheme="minorHAnsi" w:hAnsiTheme="minorHAnsi" w:cstheme="minorHAnsi"/>
          <w:b/>
          <w:lang w:eastAsia="cs-CZ"/>
        </w:rPr>
      </w:pPr>
    </w:p>
    <w:p w14:paraId="7B77EFBF" w14:textId="77777777" w:rsidR="00477CE4" w:rsidRDefault="00477CE4" w:rsidP="00477CE4">
      <w:pPr>
        <w:spacing w:after="0" w:line="240" w:lineRule="auto"/>
        <w:contextualSpacing/>
        <w:rPr>
          <w:rFonts w:asciiTheme="minorHAnsi" w:hAnsiTheme="minorHAnsi" w:cstheme="minorHAnsi"/>
          <w:b/>
          <w:lang w:eastAsia="cs-CZ"/>
        </w:rPr>
      </w:pPr>
    </w:p>
    <w:p w14:paraId="5BADB120" w14:textId="75C0A5D6" w:rsidR="00505CC7" w:rsidRPr="009D512F" w:rsidRDefault="00505CC7" w:rsidP="00477CE4">
      <w:pPr>
        <w:tabs>
          <w:tab w:val="left" w:pos="7385"/>
        </w:tabs>
        <w:suppressAutoHyphens/>
        <w:spacing w:after="0" w:line="240" w:lineRule="auto"/>
        <w:rPr>
          <w:rFonts w:asciiTheme="minorHAnsi" w:eastAsia="Times New Roman" w:hAnsiTheme="minorHAnsi" w:cstheme="minorHAnsi"/>
          <w:b/>
          <w:sz w:val="28"/>
          <w:szCs w:val="28"/>
          <w:lang w:eastAsia="cs-CZ"/>
        </w:rPr>
      </w:pPr>
    </w:p>
    <w:sectPr w:rsidR="00505CC7" w:rsidRPr="009D512F" w:rsidSect="0047083E">
      <w:headerReference w:type="default" r:id="rId12"/>
      <w:pgSz w:w="11906" w:h="16838" w:code="9"/>
      <w:pgMar w:top="1243" w:right="1133" w:bottom="851"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B30F9" w14:textId="77777777" w:rsidR="007E4A58" w:rsidRDefault="007E4A58">
      <w:pPr>
        <w:spacing w:after="0" w:line="240" w:lineRule="auto"/>
      </w:pPr>
      <w:r>
        <w:separator/>
      </w:r>
    </w:p>
  </w:endnote>
  <w:endnote w:type="continuationSeparator" w:id="0">
    <w:p w14:paraId="77AFF58F" w14:textId="77777777" w:rsidR="007E4A58" w:rsidRDefault="007E4A58">
      <w:pPr>
        <w:spacing w:after="0" w:line="240" w:lineRule="auto"/>
      </w:pPr>
      <w:r>
        <w:continuationSeparator/>
      </w:r>
    </w:p>
  </w:endnote>
  <w:endnote w:type="continuationNotice" w:id="1">
    <w:p w14:paraId="40808B03" w14:textId="77777777" w:rsidR="007E4A58" w:rsidRDefault="007E4A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D16BA" w14:textId="77777777" w:rsidR="007E4A58" w:rsidRDefault="007E4A58">
      <w:pPr>
        <w:spacing w:after="0" w:line="240" w:lineRule="auto"/>
      </w:pPr>
      <w:r>
        <w:separator/>
      </w:r>
    </w:p>
  </w:footnote>
  <w:footnote w:type="continuationSeparator" w:id="0">
    <w:p w14:paraId="716E8B75" w14:textId="77777777" w:rsidR="007E4A58" w:rsidRDefault="007E4A58">
      <w:pPr>
        <w:spacing w:after="0" w:line="240" w:lineRule="auto"/>
      </w:pPr>
      <w:r>
        <w:continuationSeparator/>
      </w:r>
    </w:p>
  </w:footnote>
  <w:footnote w:type="continuationNotice" w:id="1">
    <w:p w14:paraId="5C91F6AD" w14:textId="77777777" w:rsidR="007E4A58" w:rsidRDefault="007E4A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F2726" w14:textId="5A444491" w:rsidR="00961F8D" w:rsidRPr="00B90B00" w:rsidRDefault="00961F8D" w:rsidP="00B90B0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99E0BCE0"/>
    <w:name w:val="WW8Num8"/>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56240A"/>
    <w:multiLevelType w:val="hybridMultilevel"/>
    <w:tmpl w:val="0BF2A932"/>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2" w15:restartNumberingAfterBreak="0">
    <w:nsid w:val="28E7594E"/>
    <w:multiLevelType w:val="hybridMultilevel"/>
    <w:tmpl w:val="9BE4E566"/>
    <w:lvl w:ilvl="0" w:tplc="1520B0E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3AA03F5C"/>
    <w:multiLevelType w:val="hybridMultilevel"/>
    <w:tmpl w:val="FF2CE068"/>
    <w:lvl w:ilvl="0" w:tplc="DD48BDCC">
      <w:numFmt w:val="bullet"/>
      <w:lvlText w:val=""/>
      <w:lvlJc w:val="left"/>
      <w:pPr>
        <w:ind w:left="1353" w:hanging="360"/>
      </w:pPr>
      <w:rPr>
        <w:rFonts w:ascii="Symbol" w:eastAsia="Symbol" w:hAnsi="Symbol" w:cs="Symbol" w:hint="default"/>
        <w:b w:val="0"/>
        <w:bCs w:val="0"/>
        <w:i w:val="0"/>
        <w:iCs w:val="0"/>
        <w:w w:val="100"/>
        <w:sz w:val="22"/>
        <w:szCs w:val="22"/>
        <w:lang w:val="cs-CZ" w:eastAsia="en-US" w:bidi="ar-SA"/>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4" w15:restartNumberingAfterBreak="0">
    <w:nsid w:val="42B44724"/>
    <w:multiLevelType w:val="multilevel"/>
    <w:tmpl w:val="327AD7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6724095"/>
    <w:multiLevelType w:val="hybridMultilevel"/>
    <w:tmpl w:val="BEE607E4"/>
    <w:lvl w:ilvl="0" w:tplc="04050001">
      <w:start w:val="1"/>
      <w:numFmt w:val="bullet"/>
      <w:lvlText w:val=""/>
      <w:lvlJc w:val="left"/>
      <w:pPr>
        <w:ind w:left="1320" w:hanging="360"/>
      </w:pPr>
      <w:rPr>
        <w:rFonts w:ascii="Symbol" w:hAnsi="Symbol" w:hint="default"/>
      </w:rPr>
    </w:lvl>
    <w:lvl w:ilvl="1" w:tplc="04050003" w:tentative="1">
      <w:start w:val="1"/>
      <w:numFmt w:val="bullet"/>
      <w:lvlText w:val="o"/>
      <w:lvlJc w:val="left"/>
      <w:pPr>
        <w:ind w:left="2040" w:hanging="360"/>
      </w:pPr>
      <w:rPr>
        <w:rFonts w:ascii="Courier New" w:hAnsi="Courier New" w:cs="Courier New" w:hint="default"/>
      </w:rPr>
    </w:lvl>
    <w:lvl w:ilvl="2" w:tplc="04050005" w:tentative="1">
      <w:start w:val="1"/>
      <w:numFmt w:val="bullet"/>
      <w:lvlText w:val=""/>
      <w:lvlJc w:val="left"/>
      <w:pPr>
        <w:ind w:left="2760" w:hanging="360"/>
      </w:pPr>
      <w:rPr>
        <w:rFonts w:ascii="Wingdings" w:hAnsi="Wingdings" w:hint="default"/>
      </w:rPr>
    </w:lvl>
    <w:lvl w:ilvl="3" w:tplc="04050001">
      <w:start w:val="1"/>
      <w:numFmt w:val="bullet"/>
      <w:lvlText w:val=""/>
      <w:lvlJc w:val="left"/>
      <w:pPr>
        <w:ind w:left="3480" w:hanging="360"/>
      </w:pPr>
      <w:rPr>
        <w:rFonts w:ascii="Symbol" w:hAnsi="Symbol" w:hint="default"/>
      </w:rPr>
    </w:lvl>
    <w:lvl w:ilvl="4" w:tplc="04050003" w:tentative="1">
      <w:start w:val="1"/>
      <w:numFmt w:val="bullet"/>
      <w:lvlText w:val="o"/>
      <w:lvlJc w:val="left"/>
      <w:pPr>
        <w:ind w:left="4200" w:hanging="360"/>
      </w:pPr>
      <w:rPr>
        <w:rFonts w:ascii="Courier New" w:hAnsi="Courier New" w:cs="Courier New" w:hint="default"/>
      </w:rPr>
    </w:lvl>
    <w:lvl w:ilvl="5" w:tplc="04050005" w:tentative="1">
      <w:start w:val="1"/>
      <w:numFmt w:val="bullet"/>
      <w:lvlText w:val=""/>
      <w:lvlJc w:val="left"/>
      <w:pPr>
        <w:ind w:left="4920" w:hanging="360"/>
      </w:pPr>
      <w:rPr>
        <w:rFonts w:ascii="Wingdings" w:hAnsi="Wingdings" w:hint="default"/>
      </w:rPr>
    </w:lvl>
    <w:lvl w:ilvl="6" w:tplc="04050001" w:tentative="1">
      <w:start w:val="1"/>
      <w:numFmt w:val="bullet"/>
      <w:lvlText w:val=""/>
      <w:lvlJc w:val="left"/>
      <w:pPr>
        <w:ind w:left="5640" w:hanging="360"/>
      </w:pPr>
      <w:rPr>
        <w:rFonts w:ascii="Symbol" w:hAnsi="Symbol" w:hint="default"/>
      </w:rPr>
    </w:lvl>
    <w:lvl w:ilvl="7" w:tplc="04050003" w:tentative="1">
      <w:start w:val="1"/>
      <w:numFmt w:val="bullet"/>
      <w:lvlText w:val="o"/>
      <w:lvlJc w:val="left"/>
      <w:pPr>
        <w:ind w:left="6360" w:hanging="360"/>
      </w:pPr>
      <w:rPr>
        <w:rFonts w:ascii="Courier New" w:hAnsi="Courier New" w:cs="Courier New" w:hint="default"/>
      </w:rPr>
    </w:lvl>
    <w:lvl w:ilvl="8" w:tplc="04050005" w:tentative="1">
      <w:start w:val="1"/>
      <w:numFmt w:val="bullet"/>
      <w:lvlText w:val=""/>
      <w:lvlJc w:val="left"/>
      <w:pPr>
        <w:ind w:left="7080" w:hanging="360"/>
      </w:pPr>
      <w:rPr>
        <w:rFonts w:ascii="Wingdings" w:hAnsi="Wingdings" w:hint="default"/>
      </w:rPr>
    </w:lvl>
  </w:abstractNum>
  <w:abstractNum w:abstractNumId="6" w15:restartNumberingAfterBreak="0">
    <w:nsid w:val="697B563A"/>
    <w:multiLevelType w:val="multilevel"/>
    <w:tmpl w:val="AE8CD392"/>
    <w:lvl w:ilvl="0">
      <w:start w:val="1"/>
      <w:numFmt w:val="decimal"/>
      <w:pStyle w:val="Nadpis1"/>
      <w:lvlText w:val="%1."/>
      <w:lvlJc w:val="left"/>
      <w:pPr>
        <w:ind w:left="720" w:hanging="360"/>
      </w:pPr>
      <w:rPr>
        <w:rFonts w:cs="Times New Roman" w:hint="default"/>
      </w:rPr>
    </w:lvl>
    <w:lvl w:ilvl="1">
      <w:start w:val="1"/>
      <w:numFmt w:val="decimal"/>
      <w:isLgl/>
      <w:lvlText w:val="%1.%2"/>
      <w:lvlJc w:val="left"/>
      <w:pPr>
        <w:ind w:left="720" w:hanging="360"/>
      </w:pPr>
      <w:rPr>
        <w:rFonts w:eastAsia="Calibri" w:hint="default"/>
        <w:b/>
        <w:bCs/>
        <w:color w:val="auto"/>
      </w:rPr>
    </w:lvl>
    <w:lvl w:ilvl="2">
      <w:start w:val="1"/>
      <w:numFmt w:val="decimal"/>
      <w:isLgl/>
      <w:lvlText w:val="%1.%2.%3"/>
      <w:lvlJc w:val="left"/>
      <w:pPr>
        <w:ind w:left="1080" w:hanging="720"/>
      </w:pPr>
      <w:rPr>
        <w:rFonts w:eastAsia="Calibri" w:hint="default"/>
        <w:color w:val="auto"/>
      </w:rPr>
    </w:lvl>
    <w:lvl w:ilvl="3">
      <w:start w:val="1"/>
      <w:numFmt w:val="decimal"/>
      <w:isLgl/>
      <w:lvlText w:val="%1.%2.%3.%4"/>
      <w:lvlJc w:val="left"/>
      <w:pPr>
        <w:ind w:left="1080" w:hanging="720"/>
      </w:pPr>
      <w:rPr>
        <w:rFonts w:eastAsia="Calibri" w:hint="default"/>
        <w:color w:val="auto"/>
      </w:rPr>
    </w:lvl>
    <w:lvl w:ilvl="4">
      <w:start w:val="1"/>
      <w:numFmt w:val="decimal"/>
      <w:isLgl/>
      <w:lvlText w:val="%1.%2.%3.%4.%5"/>
      <w:lvlJc w:val="left"/>
      <w:pPr>
        <w:ind w:left="1440" w:hanging="1080"/>
      </w:pPr>
      <w:rPr>
        <w:rFonts w:eastAsia="Calibri" w:hint="default"/>
        <w:color w:val="auto"/>
      </w:rPr>
    </w:lvl>
    <w:lvl w:ilvl="5">
      <w:start w:val="1"/>
      <w:numFmt w:val="decimal"/>
      <w:isLgl/>
      <w:lvlText w:val="%1.%2.%3.%4.%5.%6"/>
      <w:lvlJc w:val="left"/>
      <w:pPr>
        <w:ind w:left="1440" w:hanging="1080"/>
      </w:pPr>
      <w:rPr>
        <w:rFonts w:eastAsia="Calibri" w:hint="default"/>
        <w:color w:val="auto"/>
      </w:rPr>
    </w:lvl>
    <w:lvl w:ilvl="6">
      <w:start w:val="1"/>
      <w:numFmt w:val="decimal"/>
      <w:isLgl/>
      <w:lvlText w:val="%1.%2.%3.%4.%5.%6.%7"/>
      <w:lvlJc w:val="left"/>
      <w:pPr>
        <w:ind w:left="1800" w:hanging="1440"/>
      </w:pPr>
      <w:rPr>
        <w:rFonts w:eastAsia="Calibri" w:hint="default"/>
        <w:color w:val="auto"/>
      </w:rPr>
    </w:lvl>
    <w:lvl w:ilvl="7">
      <w:start w:val="1"/>
      <w:numFmt w:val="decimal"/>
      <w:isLgl/>
      <w:lvlText w:val="%1.%2.%3.%4.%5.%6.%7.%8"/>
      <w:lvlJc w:val="left"/>
      <w:pPr>
        <w:ind w:left="1800" w:hanging="1440"/>
      </w:pPr>
      <w:rPr>
        <w:rFonts w:eastAsia="Calibri" w:hint="default"/>
        <w:color w:val="auto"/>
      </w:rPr>
    </w:lvl>
    <w:lvl w:ilvl="8">
      <w:start w:val="1"/>
      <w:numFmt w:val="decimal"/>
      <w:isLgl/>
      <w:lvlText w:val="%1.%2.%3.%4.%5.%6.%7.%8.%9"/>
      <w:lvlJc w:val="left"/>
      <w:pPr>
        <w:ind w:left="1800" w:hanging="1440"/>
      </w:pPr>
      <w:rPr>
        <w:rFonts w:eastAsia="Calibri" w:hint="default"/>
        <w:color w:val="auto"/>
      </w:rPr>
    </w:lvl>
  </w:abstractNum>
  <w:abstractNum w:abstractNumId="7" w15:restartNumberingAfterBreak="0">
    <w:nsid w:val="76D63D62"/>
    <w:multiLevelType w:val="hybridMultilevel"/>
    <w:tmpl w:val="2FE4BF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E7A558E"/>
    <w:multiLevelType w:val="hybridMultilevel"/>
    <w:tmpl w:val="E5A2FB3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16cid:durableId="518786102">
    <w:abstractNumId w:val="2"/>
  </w:num>
  <w:num w:numId="2" w16cid:durableId="539778731">
    <w:abstractNumId w:val="8"/>
  </w:num>
  <w:num w:numId="3" w16cid:durableId="1238245311">
    <w:abstractNumId w:val="6"/>
  </w:num>
  <w:num w:numId="4" w16cid:durableId="258221687">
    <w:abstractNumId w:val="4"/>
  </w:num>
  <w:num w:numId="5" w16cid:durableId="967008730">
    <w:abstractNumId w:val="7"/>
  </w:num>
  <w:num w:numId="6" w16cid:durableId="1559977358">
    <w:abstractNumId w:val="1"/>
  </w:num>
  <w:num w:numId="7" w16cid:durableId="1279987435">
    <w:abstractNumId w:val="5"/>
  </w:num>
  <w:num w:numId="8" w16cid:durableId="647438697">
    <w:abstractNumId w:val="3"/>
  </w:num>
  <w:num w:numId="9" w16cid:durableId="17528526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FED"/>
    <w:rsid w:val="00001B54"/>
    <w:rsid w:val="00001F12"/>
    <w:rsid w:val="000026BD"/>
    <w:rsid w:val="00002989"/>
    <w:rsid w:val="00003028"/>
    <w:rsid w:val="00004A00"/>
    <w:rsid w:val="00011634"/>
    <w:rsid w:val="00011DE3"/>
    <w:rsid w:val="00012215"/>
    <w:rsid w:val="00013353"/>
    <w:rsid w:val="00013FF1"/>
    <w:rsid w:val="00015165"/>
    <w:rsid w:val="00015F99"/>
    <w:rsid w:val="000163DC"/>
    <w:rsid w:val="00017BC6"/>
    <w:rsid w:val="00021673"/>
    <w:rsid w:val="00021AC4"/>
    <w:rsid w:val="00021F66"/>
    <w:rsid w:val="00026168"/>
    <w:rsid w:val="00026220"/>
    <w:rsid w:val="00030C8E"/>
    <w:rsid w:val="00031B6D"/>
    <w:rsid w:val="00032336"/>
    <w:rsid w:val="00035658"/>
    <w:rsid w:val="00035B27"/>
    <w:rsid w:val="00037FFA"/>
    <w:rsid w:val="000419A0"/>
    <w:rsid w:val="000420E5"/>
    <w:rsid w:val="0004464A"/>
    <w:rsid w:val="0004572B"/>
    <w:rsid w:val="0005096E"/>
    <w:rsid w:val="00051E84"/>
    <w:rsid w:val="00052761"/>
    <w:rsid w:val="00056A40"/>
    <w:rsid w:val="000574BE"/>
    <w:rsid w:val="00061445"/>
    <w:rsid w:val="00061EF7"/>
    <w:rsid w:val="0006242C"/>
    <w:rsid w:val="00064851"/>
    <w:rsid w:val="00066759"/>
    <w:rsid w:val="0006708F"/>
    <w:rsid w:val="0006750B"/>
    <w:rsid w:val="000677D4"/>
    <w:rsid w:val="00070C77"/>
    <w:rsid w:val="000711E6"/>
    <w:rsid w:val="00071629"/>
    <w:rsid w:val="00071C69"/>
    <w:rsid w:val="00072145"/>
    <w:rsid w:val="00072381"/>
    <w:rsid w:val="000743A6"/>
    <w:rsid w:val="00075983"/>
    <w:rsid w:val="000770E9"/>
    <w:rsid w:val="000834D9"/>
    <w:rsid w:val="00086637"/>
    <w:rsid w:val="00086E7A"/>
    <w:rsid w:val="000961A0"/>
    <w:rsid w:val="000965EF"/>
    <w:rsid w:val="000A33F7"/>
    <w:rsid w:val="000A5780"/>
    <w:rsid w:val="000A6BE4"/>
    <w:rsid w:val="000B045B"/>
    <w:rsid w:val="000B10D6"/>
    <w:rsid w:val="000B204C"/>
    <w:rsid w:val="000B2776"/>
    <w:rsid w:val="000B3C59"/>
    <w:rsid w:val="000B43FF"/>
    <w:rsid w:val="000B6384"/>
    <w:rsid w:val="000B6BF4"/>
    <w:rsid w:val="000C00F3"/>
    <w:rsid w:val="000C0914"/>
    <w:rsid w:val="000C5205"/>
    <w:rsid w:val="000C5B96"/>
    <w:rsid w:val="000C6D77"/>
    <w:rsid w:val="000D1142"/>
    <w:rsid w:val="000D3471"/>
    <w:rsid w:val="000D5E47"/>
    <w:rsid w:val="000D6A51"/>
    <w:rsid w:val="000D6B15"/>
    <w:rsid w:val="000D792E"/>
    <w:rsid w:val="000E05BE"/>
    <w:rsid w:val="000E0837"/>
    <w:rsid w:val="000E08F9"/>
    <w:rsid w:val="000E44EE"/>
    <w:rsid w:val="000E50C1"/>
    <w:rsid w:val="000E5B7B"/>
    <w:rsid w:val="000E7BA4"/>
    <w:rsid w:val="000E7FAE"/>
    <w:rsid w:val="000F1531"/>
    <w:rsid w:val="000F28EE"/>
    <w:rsid w:val="000F6AB8"/>
    <w:rsid w:val="001005B7"/>
    <w:rsid w:val="00106971"/>
    <w:rsid w:val="00107E17"/>
    <w:rsid w:val="001107CC"/>
    <w:rsid w:val="00111FE1"/>
    <w:rsid w:val="001134C2"/>
    <w:rsid w:val="0011439E"/>
    <w:rsid w:val="0011722E"/>
    <w:rsid w:val="00123CB0"/>
    <w:rsid w:val="00124711"/>
    <w:rsid w:val="00124F69"/>
    <w:rsid w:val="00125CF8"/>
    <w:rsid w:val="0012712A"/>
    <w:rsid w:val="00127E89"/>
    <w:rsid w:val="0013046E"/>
    <w:rsid w:val="001319A4"/>
    <w:rsid w:val="0013244B"/>
    <w:rsid w:val="0013252D"/>
    <w:rsid w:val="00133429"/>
    <w:rsid w:val="00133489"/>
    <w:rsid w:val="0013370E"/>
    <w:rsid w:val="0014037A"/>
    <w:rsid w:val="0014166C"/>
    <w:rsid w:val="00141A03"/>
    <w:rsid w:val="001431A8"/>
    <w:rsid w:val="00146BC0"/>
    <w:rsid w:val="00147670"/>
    <w:rsid w:val="001513F5"/>
    <w:rsid w:val="00151710"/>
    <w:rsid w:val="001533FA"/>
    <w:rsid w:val="001553F0"/>
    <w:rsid w:val="00156B5B"/>
    <w:rsid w:val="001600D5"/>
    <w:rsid w:val="0016377D"/>
    <w:rsid w:val="00165D14"/>
    <w:rsid w:val="001660D6"/>
    <w:rsid w:val="00166DB4"/>
    <w:rsid w:val="001705AF"/>
    <w:rsid w:val="001713D6"/>
    <w:rsid w:val="001748AF"/>
    <w:rsid w:val="00174AB7"/>
    <w:rsid w:val="001771FB"/>
    <w:rsid w:val="001837F0"/>
    <w:rsid w:val="00183DC3"/>
    <w:rsid w:val="00184151"/>
    <w:rsid w:val="00184484"/>
    <w:rsid w:val="001844F2"/>
    <w:rsid w:val="00185E66"/>
    <w:rsid w:val="00192BC6"/>
    <w:rsid w:val="001940F4"/>
    <w:rsid w:val="00195601"/>
    <w:rsid w:val="0019640B"/>
    <w:rsid w:val="001972B4"/>
    <w:rsid w:val="001979E5"/>
    <w:rsid w:val="001A0D71"/>
    <w:rsid w:val="001A1EEE"/>
    <w:rsid w:val="001A37AD"/>
    <w:rsid w:val="001A425B"/>
    <w:rsid w:val="001A5B7C"/>
    <w:rsid w:val="001A6A61"/>
    <w:rsid w:val="001B1AAA"/>
    <w:rsid w:val="001B6998"/>
    <w:rsid w:val="001B7175"/>
    <w:rsid w:val="001C2806"/>
    <w:rsid w:val="001C5E5A"/>
    <w:rsid w:val="001D1781"/>
    <w:rsid w:val="001D291D"/>
    <w:rsid w:val="001D2B5E"/>
    <w:rsid w:val="001D35F0"/>
    <w:rsid w:val="001D4F31"/>
    <w:rsid w:val="001D558A"/>
    <w:rsid w:val="001D63B0"/>
    <w:rsid w:val="001E0C11"/>
    <w:rsid w:val="001E43A8"/>
    <w:rsid w:val="001E4779"/>
    <w:rsid w:val="001E5582"/>
    <w:rsid w:val="001F19A8"/>
    <w:rsid w:val="001F26A8"/>
    <w:rsid w:val="001F346B"/>
    <w:rsid w:val="001F4EE9"/>
    <w:rsid w:val="001F65BD"/>
    <w:rsid w:val="002001FF"/>
    <w:rsid w:val="002029B0"/>
    <w:rsid w:val="002057C5"/>
    <w:rsid w:val="00205BA6"/>
    <w:rsid w:val="00206CC0"/>
    <w:rsid w:val="00207C3B"/>
    <w:rsid w:val="00211992"/>
    <w:rsid w:val="00212B4A"/>
    <w:rsid w:val="00214A38"/>
    <w:rsid w:val="002200E9"/>
    <w:rsid w:val="00220136"/>
    <w:rsid w:val="00220D6B"/>
    <w:rsid w:val="00223FD9"/>
    <w:rsid w:val="0022630B"/>
    <w:rsid w:val="00230AE3"/>
    <w:rsid w:val="0023756C"/>
    <w:rsid w:val="00240708"/>
    <w:rsid w:val="0024556A"/>
    <w:rsid w:val="002535C3"/>
    <w:rsid w:val="00253640"/>
    <w:rsid w:val="00253F37"/>
    <w:rsid w:val="00255F12"/>
    <w:rsid w:val="002618EF"/>
    <w:rsid w:val="00262653"/>
    <w:rsid w:val="00266793"/>
    <w:rsid w:val="00266BF6"/>
    <w:rsid w:val="0026773A"/>
    <w:rsid w:val="00270EA8"/>
    <w:rsid w:val="002719F2"/>
    <w:rsid w:val="002822C7"/>
    <w:rsid w:val="00283764"/>
    <w:rsid w:val="00283A7F"/>
    <w:rsid w:val="00286138"/>
    <w:rsid w:val="002903F9"/>
    <w:rsid w:val="00290D37"/>
    <w:rsid w:val="00292E96"/>
    <w:rsid w:val="0029603C"/>
    <w:rsid w:val="0029705C"/>
    <w:rsid w:val="002A170E"/>
    <w:rsid w:val="002A32EA"/>
    <w:rsid w:val="002A4EF0"/>
    <w:rsid w:val="002A64F5"/>
    <w:rsid w:val="002A73E7"/>
    <w:rsid w:val="002B0726"/>
    <w:rsid w:val="002B1A04"/>
    <w:rsid w:val="002B2DF7"/>
    <w:rsid w:val="002B474F"/>
    <w:rsid w:val="002C2CC4"/>
    <w:rsid w:val="002C4274"/>
    <w:rsid w:val="002C5A7A"/>
    <w:rsid w:val="002C675D"/>
    <w:rsid w:val="002C740D"/>
    <w:rsid w:val="002D2A94"/>
    <w:rsid w:val="002D4A75"/>
    <w:rsid w:val="002D751F"/>
    <w:rsid w:val="002E2206"/>
    <w:rsid w:val="002E2F66"/>
    <w:rsid w:val="002E460E"/>
    <w:rsid w:val="002E50E0"/>
    <w:rsid w:val="002E5D9E"/>
    <w:rsid w:val="002E5E27"/>
    <w:rsid w:val="002E659E"/>
    <w:rsid w:val="002F3B78"/>
    <w:rsid w:val="002F3C6B"/>
    <w:rsid w:val="002F3EFA"/>
    <w:rsid w:val="002F46BB"/>
    <w:rsid w:val="002F4CE6"/>
    <w:rsid w:val="002F5A5F"/>
    <w:rsid w:val="002F6255"/>
    <w:rsid w:val="002F6BE9"/>
    <w:rsid w:val="002F6E8D"/>
    <w:rsid w:val="003017E8"/>
    <w:rsid w:val="003021A7"/>
    <w:rsid w:val="00302D88"/>
    <w:rsid w:val="00310F3B"/>
    <w:rsid w:val="00310FE3"/>
    <w:rsid w:val="00313BC2"/>
    <w:rsid w:val="00313FC5"/>
    <w:rsid w:val="00315D8D"/>
    <w:rsid w:val="00320FC1"/>
    <w:rsid w:val="00323651"/>
    <w:rsid w:val="00323DEA"/>
    <w:rsid w:val="00323E43"/>
    <w:rsid w:val="0033381C"/>
    <w:rsid w:val="00333BFC"/>
    <w:rsid w:val="003372DA"/>
    <w:rsid w:val="00337BC3"/>
    <w:rsid w:val="00340832"/>
    <w:rsid w:val="003414DE"/>
    <w:rsid w:val="003438EE"/>
    <w:rsid w:val="00344338"/>
    <w:rsid w:val="003447AB"/>
    <w:rsid w:val="00346137"/>
    <w:rsid w:val="00346C21"/>
    <w:rsid w:val="00347179"/>
    <w:rsid w:val="00347E8B"/>
    <w:rsid w:val="00351F91"/>
    <w:rsid w:val="00352197"/>
    <w:rsid w:val="00355493"/>
    <w:rsid w:val="00357442"/>
    <w:rsid w:val="00360622"/>
    <w:rsid w:val="0036075B"/>
    <w:rsid w:val="00361618"/>
    <w:rsid w:val="00362B9E"/>
    <w:rsid w:val="003632D6"/>
    <w:rsid w:val="00364451"/>
    <w:rsid w:val="003668BF"/>
    <w:rsid w:val="0036758D"/>
    <w:rsid w:val="00374188"/>
    <w:rsid w:val="00374A8B"/>
    <w:rsid w:val="00376BF4"/>
    <w:rsid w:val="00381061"/>
    <w:rsid w:val="003835F1"/>
    <w:rsid w:val="00391E25"/>
    <w:rsid w:val="00393DE6"/>
    <w:rsid w:val="0039402E"/>
    <w:rsid w:val="0039408C"/>
    <w:rsid w:val="003966AA"/>
    <w:rsid w:val="003A1B22"/>
    <w:rsid w:val="003A1C8A"/>
    <w:rsid w:val="003A1D66"/>
    <w:rsid w:val="003A2CAB"/>
    <w:rsid w:val="003A37AD"/>
    <w:rsid w:val="003A4EB0"/>
    <w:rsid w:val="003A5769"/>
    <w:rsid w:val="003A7157"/>
    <w:rsid w:val="003B01BD"/>
    <w:rsid w:val="003B1672"/>
    <w:rsid w:val="003B1EE6"/>
    <w:rsid w:val="003B43AE"/>
    <w:rsid w:val="003B5BD9"/>
    <w:rsid w:val="003B7153"/>
    <w:rsid w:val="003C1B56"/>
    <w:rsid w:val="003C297A"/>
    <w:rsid w:val="003C390E"/>
    <w:rsid w:val="003C5612"/>
    <w:rsid w:val="003D0128"/>
    <w:rsid w:val="003D3079"/>
    <w:rsid w:val="003D40EB"/>
    <w:rsid w:val="003D47A5"/>
    <w:rsid w:val="003D650E"/>
    <w:rsid w:val="003D72B4"/>
    <w:rsid w:val="003D767E"/>
    <w:rsid w:val="003E1463"/>
    <w:rsid w:val="003E1647"/>
    <w:rsid w:val="003E3674"/>
    <w:rsid w:val="003E3F0B"/>
    <w:rsid w:val="003E40EF"/>
    <w:rsid w:val="003E53A1"/>
    <w:rsid w:val="003E6FD4"/>
    <w:rsid w:val="003F3A7C"/>
    <w:rsid w:val="003F457E"/>
    <w:rsid w:val="003F6E45"/>
    <w:rsid w:val="003F75E7"/>
    <w:rsid w:val="003F763F"/>
    <w:rsid w:val="004007C1"/>
    <w:rsid w:val="004014CE"/>
    <w:rsid w:val="004024DE"/>
    <w:rsid w:val="004029BF"/>
    <w:rsid w:val="004040B9"/>
    <w:rsid w:val="00406FED"/>
    <w:rsid w:val="00407199"/>
    <w:rsid w:val="00407884"/>
    <w:rsid w:val="00407C05"/>
    <w:rsid w:val="00410AAF"/>
    <w:rsid w:val="00411228"/>
    <w:rsid w:val="00412360"/>
    <w:rsid w:val="00412CD8"/>
    <w:rsid w:val="00413BB9"/>
    <w:rsid w:val="00413DCC"/>
    <w:rsid w:val="00415C9D"/>
    <w:rsid w:val="004170F2"/>
    <w:rsid w:val="00425611"/>
    <w:rsid w:val="00427A8B"/>
    <w:rsid w:val="0043594C"/>
    <w:rsid w:val="00436BF4"/>
    <w:rsid w:val="004434D0"/>
    <w:rsid w:val="00447DD0"/>
    <w:rsid w:val="00451DDF"/>
    <w:rsid w:val="00455114"/>
    <w:rsid w:val="00456D1D"/>
    <w:rsid w:val="00457F50"/>
    <w:rsid w:val="00463ACD"/>
    <w:rsid w:val="004648B5"/>
    <w:rsid w:val="00464E1B"/>
    <w:rsid w:val="00465D35"/>
    <w:rsid w:val="00467820"/>
    <w:rsid w:val="0047083E"/>
    <w:rsid w:val="00471C33"/>
    <w:rsid w:val="004731F7"/>
    <w:rsid w:val="0047422B"/>
    <w:rsid w:val="00474FB4"/>
    <w:rsid w:val="00477414"/>
    <w:rsid w:val="00477CE4"/>
    <w:rsid w:val="00492ED8"/>
    <w:rsid w:val="004940D2"/>
    <w:rsid w:val="00497FED"/>
    <w:rsid w:val="004A1C6C"/>
    <w:rsid w:val="004A1D6F"/>
    <w:rsid w:val="004A1E90"/>
    <w:rsid w:val="004A23BF"/>
    <w:rsid w:val="004A381B"/>
    <w:rsid w:val="004A7753"/>
    <w:rsid w:val="004B4808"/>
    <w:rsid w:val="004B4AAF"/>
    <w:rsid w:val="004B57AB"/>
    <w:rsid w:val="004B68BF"/>
    <w:rsid w:val="004B7B6D"/>
    <w:rsid w:val="004C1AEE"/>
    <w:rsid w:val="004C2121"/>
    <w:rsid w:val="004C2696"/>
    <w:rsid w:val="004C5128"/>
    <w:rsid w:val="004C5CF2"/>
    <w:rsid w:val="004D1415"/>
    <w:rsid w:val="004D2109"/>
    <w:rsid w:val="004D21ED"/>
    <w:rsid w:val="004D278F"/>
    <w:rsid w:val="004D3059"/>
    <w:rsid w:val="004D5D85"/>
    <w:rsid w:val="004D7AA6"/>
    <w:rsid w:val="004E165D"/>
    <w:rsid w:val="004E19DA"/>
    <w:rsid w:val="004E1D6F"/>
    <w:rsid w:val="004E2AE2"/>
    <w:rsid w:val="004E2C66"/>
    <w:rsid w:val="004E2E04"/>
    <w:rsid w:val="004E33DF"/>
    <w:rsid w:val="004E3AE3"/>
    <w:rsid w:val="004E446C"/>
    <w:rsid w:val="004F3569"/>
    <w:rsid w:val="004F3831"/>
    <w:rsid w:val="004F7E66"/>
    <w:rsid w:val="00501D6C"/>
    <w:rsid w:val="00502059"/>
    <w:rsid w:val="005029EE"/>
    <w:rsid w:val="005030BC"/>
    <w:rsid w:val="00505CC7"/>
    <w:rsid w:val="005065AC"/>
    <w:rsid w:val="00516887"/>
    <w:rsid w:val="00516E56"/>
    <w:rsid w:val="005229DF"/>
    <w:rsid w:val="00522DF8"/>
    <w:rsid w:val="00524B6C"/>
    <w:rsid w:val="00524CAD"/>
    <w:rsid w:val="0052676A"/>
    <w:rsid w:val="00526A06"/>
    <w:rsid w:val="0052712E"/>
    <w:rsid w:val="00530EA5"/>
    <w:rsid w:val="00532A12"/>
    <w:rsid w:val="00533A3C"/>
    <w:rsid w:val="0053418B"/>
    <w:rsid w:val="0053573E"/>
    <w:rsid w:val="005373B8"/>
    <w:rsid w:val="00537AD2"/>
    <w:rsid w:val="00542101"/>
    <w:rsid w:val="005433C4"/>
    <w:rsid w:val="005442E2"/>
    <w:rsid w:val="00546A45"/>
    <w:rsid w:val="00551DA1"/>
    <w:rsid w:val="0055240C"/>
    <w:rsid w:val="005566FC"/>
    <w:rsid w:val="00560917"/>
    <w:rsid w:val="00561D8F"/>
    <w:rsid w:val="005638EB"/>
    <w:rsid w:val="00566602"/>
    <w:rsid w:val="005669E5"/>
    <w:rsid w:val="00572A95"/>
    <w:rsid w:val="00573043"/>
    <w:rsid w:val="00576E76"/>
    <w:rsid w:val="00582776"/>
    <w:rsid w:val="00583A71"/>
    <w:rsid w:val="00584564"/>
    <w:rsid w:val="0059139B"/>
    <w:rsid w:val="005922EF"/>
    <w:rsid w:val="00594891"/>
    <w:rsid w:val="00594977"/>
    <w:rsid w:val="00595B58"/>
    <w:rsid w:val="0059765C"/>
    <w:rsid w:val="005A31AE"/>
    <w:rsid w:val="005A3A40"/>
    <w:rsid w:val="005A45CC"/>
    <w:rsid w:val="005A52C7"/>
    <w:rsid w:val="005A5A16"/>
    <w:rsid w:val="005A6359"/>
    <w:rsid w:val="005A6983"/>
    <w:rsid w:val="005B05DD"/>
    <w:rsid w:val="005B175B"/>
    <w:rsid w:val="005B6757"/>
    <w:rsid w:val="005C21DB"/>
    <w:rsid w:val="005C335A"/>
    <w:rsid w:val="005C513E"/>
    <w:rsid w:val="005C7168"/>
    <w:rsid w:val="005D327B"/>
    <w:rsid w:val="005D40C3"/>
    <w:rsid w:val="005D40E9"/>
    <w:rsid w:val="005D57A4"/>
    <w:rsid w:val="005E0047"/>
    <w:rsid w:val="005E267D"/>
    <w:rsid w:val="005E284E"/>
    <w:rsid w:val="005E2E8C"/>
    <w:rsid w:val="005F249D"/>
    <w:rsid w:val="005F3558"/>
    <w:rsid w:val="005F3640"/>
    <w:rsid w:val="005F6823"/>
    <w:rsid w:val="0060155F"/>
    <w:rsid w:val="00602570"/>
    <w:rsid w:val="00602740"/>
    <w:rsid w:val="0060329E"/>
    <w:rsid w:val="00604FA0"/>
    <w:rsid w:val="006056A9"/>
    <w:rsid w:val="0060725B"/>
    <w:rsid w:val="006162F6"/>
    <w:rsid w:val="006170ED"/>
    <w:rsid w:val="00617DE6"/>
    <w:rsid w:val="00622E7E"/>
    <w:rsid w:val="00623BE4"/>
    <w:rsid w:val="00624B4E"/>
    <w:rsid w:val="006258E6"/>
    <w:rsid w:val="006264FA"/>
    <w:rsid w:val="00630758"/>
    <w:rsid w:val="00630D4B"/>
    <w:rsid w:val="006312BC"/>
    <w:rsid w:val="006329FA"/>
    <w:rsid w:val="00636396"/>
    <w:rsid w:val="006375D9"/>
    <w:rsid w:val="00637FCF"/>
    <w:rsid w:val="00641D2B"/>
    <w:rsid w:val="00643560"/>
    <w:rsid w:val="00643C80"/>
    <w:rsid w:val="00644BAF"/>
    <w:rsid w:val="00645F36"/>
    <w:rsid w:val="00650DE4"/>
    <w:rsid w:val="00651167"/>
    <w:rsid w:val="00653783"/>
    <w:rsid w:val="0065456C"/>
    <w:rsid w:val="006570AA"/>
    <w:rsid w:val="00657FC6"/>
    <w:rsid w:val="0066124A"/>
    <w:rsid w:val="006622BF"/>
    <w:rsid w:val="0066273B"/>
    <w:rsid w:val="00665460"/>
    <w:rsid w:val="006657B5"/>
    <w:rsid w:val="00666D71"/>
    <w:rsid w:val="006674A6"/>
    <w:rsid w:val="00670415"/>
    <w:rsid w:val="00673C33"/>
    <w:rsid w:val="0067646A"/>
    <w:rsid w:val="00676780"/>
    <w:rsid w:val="0068063D"/>
    <w:rsid w:val="00681CFF"/>
    <w:rsid w:val="00682014"/>
    <w:rsid w:val="00682B00"/>
    <w:rsid w:val="00682D80"/>
    <w:rsid w:val="00683064"/>
    <w:rsid w:val="00685455"/>
    <w:rsid w:val="00685D2E"/>
    <w:rsid w:val="00686622"/>
    <w:rsid w:val="00687B44"/>
    <w:rsid w:val="00691AD5"/>
    <w:rsid w:val="00691D97"/>
    <w:rsid w:val="00693018"/>
    <w:rsid w:val="00694556"/>
    <w:rsid w:val="006945DB"/>
    <w:rsid w:val="00694896"/>
    <w:rsid w:val="00694A34"/>
    <w:rsid w:val="006964FE"/>
    <w:rsid w:val="00697483"/>
    <w:rsid w:val="006A0C74"/>
    <w:rsid w:val="006A17F9"/>
    <w:rsid w:val="006A2048"/>
    <w:rsid w:val="006A2F9E"/>
    <w:rsid w:val="006A5525"/>
    <w:rsid w:val="006B52A2"/>
    <w:rsid w:val="006C1F82"/>
    <w:rsid w:val="006C2184"/>
    <w:rsid w:val="006C4B5B"/>
    <w:rsid w:val="006C5444"/>
    <w:rsid w:val="006C722A"/>
    <w:rsid w:val="006D186D"/>
    <w:rsid w:val="006D27FC"/>
    <w:rsid w:val="006D40DE"/>
    <w:rsid w:val="006D509C"/>
    <w:rsid w:val="006E0DE3"/>
    <w:rsid w:val="006E713B"/>
    <w:rsid w:val="006E74FB"/>
    <w:rsid w:val="006F04FC"/>
    <w:rsid w:val="006F1111"/>
    <w:rsid w:val="006F141E"/>
    <w:rsid w:val="006F2189"/>
    <w:rsid w:val="006F32F2"/>
    <w:rsid w:val="006F4415"/>
    <w:rsid w:val="006F4658"/>
    <w:rsid w:val="006F5C98"/>
    <w:rsid w:val="006F636C"/>
    <w:rsid w:val="006F743B"/>
    <w:rsid w:val="0070114B"/>
    <w:rsid w:val="0070177E"/>
    <w:rsid w:val="00701B3C"/>
    <w:rsid w:val="0071068E"/>
    <w:rsid w:val="007106B5"/>
    <w:rsid w:val="00710796"/>
    <w:rsid w:val="00712C80"/>
    <w:rsid w:val="00715720"/>
    <w:rsid w:val="00716068"/>
    <w:rsid w:val="00716167"/>
    <w:rsid w:val="007205E2"/>
    <w:rsid w:val="00721BF5"/>
    <w:rsid w:val="007228D1"/>
    <w:rsid w:val="00723533"/>
    <w:rsid w:val="00727185"/>
    <w:rsid w:val="00730581"/>
    <w:rsid w:val="00737111"/>
    <w:rsid w:val="00740248"/>
    <w:rsid w:val="00740CD9"/>
    <w:rsid w:val="0074290E"/>
    <w:rsid w:val="00742DD2"/>
    <w:rsid w:val="0074426B"/>
    <w:rsid w:val="00745599"/>
    <w:rsid w:val="00745681"/>
    <w:rsid w:val="007460C6"/>
    <w:rsid w:val="007530ED"/>
    <w:rsid w:val="00753882"/>
    <w:rsid w:val="00756081"/>
    <w:rsid w:val="00756285"/>
    <w:rsid w:val="00756965"/>
    <w:rsid w:val="00757797"/>
    <w:rsid w:val="00763241"/>
    <w:rsid w:val="00763E41"/>
    <w:rsid w:val="00764F07"/>
    <w:rsid w:val="0076573B"/>
    <w:rsid w:val="00766B5C"/>
    <w:rsid w:val="00767232"/>
    <w:rsid w:val="00771E02"/>
    <w:rsid w:val="00774796"/>
    <w:rsid w:val="0077649E"/>
    <w:rsid w:val="007813E0"/>
    <w:rsid w:val="00783EBB"/>
    <w:rsid w:val="0078485D"/>
    <w:rsid w:val="00790449"/>
    <w:rsid w:val="00791C05"/>
    <w:rsid w:val="00792F43"/>
    <w:rsid w:val="00794294"/>
    <w:rsid w:val="00797B29"/>
    <w:rsid w:val="007A095C"/>
    <w:rsid w:val="007A632E"/>
    <w:rsid w:val="007B022F"/>
    <w:rsid w:val="007B3D31"/>
    <w:rsid w:val="007B3F5F"/>
    <w:rsid w:val="007B5259"/>
    <w:rsid w:val="007C180B"/>
    <w:rsid w:val="007C1AC0"/>
    <w:rsid w:val="007C3359"/>
    <w:rsid w:val="007C4357"/>
    <w:rsid w:val="007C62EB"/>
    <w:rsid w:val="007D3FE7"/>
    <w:rsid w:val="007D4AFE"/>
    <w:rsid w:val="007D55E0"/>
    <w:rsid w:val="007E1AB6"/>
    <w:rsid w:val="007E2C67"/>
    <w:rsid w:val="007E4A58"/>
    <w:rsid w:val="007E66EB"/>
    <w:rsid w:val="007E6B08"/>
    <w:rsid w:val="007E6DDB"/>
    <w:rsid w:val="007F1217"/>
    <w:rsid w:val="007F3CD5"/>
    <w:rsid w:val="007F6A2F"/>
    <w:rsid w:val="008002FE"/>
    <w:rsid w:val="008004D0"/>
    <w:rsid w:val="00801B3E"/>
    <w:rsid w:val="00802B76"/>
    <w:rsid w:val="00805AF7"/>
    <w:rsid w:val="00807B36"/>
    <w:rsid w:val="00810E2F"/>
    <w:rsid w:val="00811A5A"/>
    <w:rsid w:val="0081314A"/>
    <w:rsid w:val="00814556"/>
    <w:rsid w:val="00815C86"/>
    <w:rsid w:val="008160CF"/>
    <w:rsid w:val="00816363"/>
    <w:rsid w:val="00816BEE"/>
    <w:rsid w:val="00817D70"/>
    <w:rsid w:val="008204C4"/>
    <w:rsid w:val="0082312F"/>
    <w:rsid w:val="008254C8"/>
    <w:rsid w:val="008254F8"/>
    <w:rsid w:val="008265CD"/>
    <w:rsid w:val="008339A6"/>
    <w:rsid w:val="008343F2"/>
    <w:rsid w:val="0083639C"/>
    <w:rsid w:val="008408DD"/>
    <w:rsid w:val="00847322"/>
    <w:rsid w:val="008533FE"/>
    <w:rsid w:val="008572D4"/>
    <w:rsid w:val="008602A2"/>
    <w:rsid w:val="008607B2"/>
    <w:rsid w:val="00860E36"/>
    <w:rsid w:val="00861AF7"/>
    <w:rsid w:val="0086228F"/>
    <w:rsid w:val="00863682"/>
    <w:rsid w:val="00863E80"/>
    <w:rsid w:val="00867CDC"/>
    <w:rsid w:val="008716B4"/>
    <w:rsid w:val="00876431"/>
    <w:rsid w:val="0088445D"/>
    <w:rsid w:val="00885273"/>
    <w:rsid w:val="00886E79"/>
    <w:rsid w:val="00887B83"/>
    <w:rsid w:val="00891B4A"/>
    <w:rsid w:val="008955DD"/>
    <w:rsid w:val="00896E5C"/>
    <w:rsid w:val="008A098C"/>
    <w:rsid w:val="008A227B"/>
    <w:rsid w:val="008A3DE8"/>
    <w:rsid w:val="008A4661"/>
    <w:rsid w:val="008A56A5"/>
    <w:rsid w:val="008A57DE"/>
    <w:rsid w:val="008A61E5"/>
    <w:rsid w:val="008A6632"/>
    <w:rsid w:val="008B016B"/>
    <w:rsid w:val="008B1012"/>
    <w:rsid w:val="008B7DE4"/>
    <w:rsid w:val="008B7EDF"/>
    <w:rsid w:val="008C44E2"/>
    <w:rsid w:val="008C4B58"/>
    <w:rsid w:val="008C6E14"/>
    <w:rsid w:val="008C7403"/>
    <w:rsid w:val="008D2175"/>
    <w:rsid w:val="008D279D"/>
    <w:rsid w:val="008D3265"/>
    <w:rsid w:val="008D455A"/>
    <w:rsid w:val="008D6A7C"/>
    <w:rsid w:val="008D6EBC"/>
    <w:rsid w:val="008E0448"/>
    <w:rsid w:val="008E1D83"/>
    <w:rsid w:val="008E43E5"/>
    <w:rsid w:val="008E4650"/>
    <w:rsid w:val="008E4653"/>
    <w:rsid w:val="008E56E1"/>
    <w:rsid w:val="008E6F39"/>
    <w:rsid w:val="008E7889"/>
    <w:rsid w:val="008E7AE0"/>
    <w:rsid w:val="008E7B2F"/>
    <w:rsid w:val="008E7D43"/>
    <w:rsid w:val="008F0E47"/>
    <w:rsid w:val="008F1968"/>
    <w:rsid w:val="008F21EE"/>
    <w:rsid w:val="008F600E"/>
    <w:rsid w:val="009026A7"/>
    <w:rsid w:val="00902DA8"/>
    <w:rsid w:val="00903A0E"/>
    <w:rsid w:val="00903F76"/>
    <w:rsid w:val="0090624A"/>
    <w:rsid w:val="00906A6F"/>
    <w:rsid w:val="00911746"/>
    <w:rsid w:val="00911B72"/>
    <w:rsid w:val="00912D60"/>
    <w:rsid w:val="009133F2"/>
    <w:rsid w:val="00913F76"/>
    <w:rsid w:val="0091499C"/>
    <w:rsid w:val="00916C20"/>
    <w:rsid w:val="009210E0"/>
    <w:rsid w:val="00922428"/>
    <w:rsid w:val="009262D6"/>
    <w:rsid w:val="009325EA"/>
    <w:rsid w:val="009353DD"/>
    <w:rsid w:val="009357E9"/>
    <w:rsid w:val="00940983"/>
    <w:rsid w:val="0094272A"/>
    <w:rsid w:val="00943246"/>
    <w:rsid w:val="00945499"/>
    <w:rsid w:val="0094627C"/>
    <w:rsid w:val="00952EA6"/>
    <w:rsid w:val="0095309D"/>
    <w:rsid w:val="009537DA"/>
    <w:rsid w:val="009572C4"/>
    <w:rsid w:val="00957532"/>
    <w:rsid w:val="00957605"/>
    <w:rsid w:val="00961830"/>
    <w:rsid w:val="00961F8D"/>
    <w:rsid w:val="00962D70"/>
    <w:rsid w:val="00965510"/>
    <w:rsid w:val="009705D5"/>
    <w:rsid w:val="00976B5D"/>
    <w:rsid w:val="00977D45"/>
    <w:rsid w:val="0098332E"/>
    <w:rsid w:val="009847C0"/>
    <w:rsid w:val="009854DC"/>
    <w:rsid w:val="00994767"/>
    <w:rsid w:val="009977FE"/>
    <w:rsid w:val="00997898"/>
    <w:rsid w:val="009A0516"/>
    <w:rsid w:val="009A164A"/>
    <w:rsid w:val="009A1C6F"/>
    <w:rsid w:val="009A419A"/>
    <w:rsid w:val="009A6DA3"/>
    <w:rsid w:val="009A733B"/>
    <w:rsid w:val="009B04AC"/>
    <w:rsid w:val="009B2E26"/>
    <w:rsid w:val="009B4D76"/>
    <w:rsid w:val="009C23F1"/>
    <w:rsid w:val="009C655E"/>
    <w:rsid w:val="009D0861"/>
    <w:rsid w:val="009D2EB6"/>
    <w:rsid w:val="009D4D31"/>
    <w:rsid w:val="009D512F"/>
    <w:rsid w:val="009D55BF"/>
    <w:rsid w:val="009D62E1"/>
    <w:rsid w:val="009D7270"/>
    <w:rsid w:val="009E3D35"/>
    <w:rsid w:val="009E45F8"/>
    <w:rsid w:val="009E4DFE"/>
    <w:rsid w:val="009E5222"/>
    <w:rsid w:val="009E7A68"/>
    <w:rsid w:val="009F24D2"/>
    <w:rsid w:val="009F263D"/>
    <w:rsid w:val="009F48AC"/>
    <w:rsid w:val="009F525D"/>
    <w:rsid w:val="00A00CD3"/>
    <w:rsid w:val="00A0192A"/>
    <w:rsid w:val="00A028CC"/>
    <w:rsid w:val="00A04916"/>
    <w:rsid w:val="00A10D4A"/>
    <w:rsid w:val="00A116AA"/>
    <w:rsid w:val="00A17CD6"/>
    <w:rsid w:val="00A209A0"/>
    <w:rsid w:val="00A211E8"/>
    <w:rsid w:val="00A22026"/>
    <w:rsid w:val="00A2348B"/>
    <w:rsid w:val="00A24186"/>
    <w:rsid w:val="00A249C4"/>
    <w:rsid w:val="00A30C0C"/>
    <w:rsid w:val="00A3360F"/>
    <w:rsid w:val="00A3474D"/>
    <w:rsid w:val="00A34AE6"/>
    <w:rsid w:val="00A3556A"/>
    <w:rsid w:val="00A355CD"/>
    <w:rsid w:val="00A36058"/>
    <w:rsid w:val="00A37039"/>
    <w:rsid w:val="00A372A5"/>
    <w:rsid w:val="00A41A7C"/>
    <w:rsid w:val="00A42860"/>
    <w:rsid w:val="00A44909"/>
    <w:rsid w:val="00A45927"/>
    <w:rsid w:val="00A478E6"/>
    <w:rsid w:val="00A479CE"/>
    <w:rsid w:val="00A50741"/>
    <w:rsid w:val="00A521A6"/>
    <w:rsid w:val="00A52DB5"/>
    <w:rsid w:val="00A545B8"/>
    <w:rsid w:val="00A55EF5"/>
    <w:rsid w:val="00A62A7D"/>
    <w:rsid w:val="00A64B1B"/>
    <w:rsid w:val="00A71A9C"/>
    <w:rsid w:val="00A7485F"/>
    <w:rsid w:val="00A75767"/>
    <w:rsid w:val="00A75F07"/>
    <w:rsid w:val="00A7739B"/>
    <w:rsid w:val="00A77591"/>
    <w:rsid w:val="00A831BC"/>
    <w:rsid w:val="00A85E3C"/>
    <w:rsid w:val="00A86945"/>
    <w:rsid w:val="00A90F28"/>
    <w:rsid w:val="00A93F27"/>
    <w:rsid w:val="00A946F5"/>
    <w:rsid w:val="00A96B02"/>
    <w:rsid w:val="00A97355"/>
    <w:rsid w:val="00A97EB7"/>
    <w:rsid w:val="00AA0E18"/>
    <w:rsid w:val="00AA2A20"/>
    <w:rsid w:val="00AA2B34"/>
    <w:rsid w:val="00AA3A5B"/>
    <w:rsid w:val="00AA419F"/>
    <w:rsid w:val="00AA703C"/>
    <w:rsid w:val="00AB55ED"/>
    <w:rsid w:val="00AB7BD2"/>
    <w:rsid w:val="00AC117F"/>
    <w:rsid w:val="00AC2F19"/>
    <w:rsid w:val="00AC34C6"/>
    <w:rsid w:val="00AC3C7C"/>
    <w:rsid w:val="00AD293C"/>
    <w:rsid w:val="00AD2CDB"/>
    <w:rsid w:val="00AD3A8F"/>
    <w:rsid w:val="00AD5E3E"/>
    <w:rsid w:val="00AD6132"/>
    <w:rsid w:val="00AD6F94"/>
    <w:rsid w:val="00AE1DA6"/>
    <w:rsid w:val="00AE2735"/>
    <w:rsid w:val="00AE2759"/>
    <w:rsid w:val="00AE4189"/>
    <w:rsid w:val="00AE41D9"/>
    <w:rsid w:val="00AE4621"/>
    <w:rsid w:val="00AE47EF"/>
    <w:rsid w:val="00AE5F3E"/>
    <w:rsid w:val="00AE7AF8"/>
    <w:rsid w:val="00AE7BD1"/>
    <w:rsid w:val="00AF53AA"/>
    <w:rsid w:val="00AF6986"/>
    <w:rsid w:val="00AF70E7"/>
    <w:rsid w:val="00B00C94"/>
    <w:rsid w:val="00B00EB7"/>
    <w:rsid w:val="00B03A09"/>
    <w:rsid w:val="00B04A16"/>
    <w:rsid w:val="00B06012"/>
    <w:rsid w:val="00B11EFE"/>
    <w:rsid w:val="00B127C0"/>
    <w:rsid w:val="00B14677"/>
    <w:rsid w:val="00B14B9A"/>
    <w:rsid w:val="00B245A1"/>
    <w:rsid w:val="00B2571A"/>
    <w:rsid w:val="00B30438"/>
    <w:rsid w:val="00B435B2"/>
    <w:rsid w:val="00B44B2C"/>
    <w:rsid w:val="00B51276"/>
    <w:rsid w:val="00B51880"/>
    <w:rsid w:val="00B51AE1"/>
    <w:rsid w:val="00B5701F"/>
    <w:rsid w:val="00B60963"/>
    <w:rsid w:val="00B632F6"/>
    <w:rsid w:val="00B67B34"/>
    <w:rsid w:val="00B7190A"/>
    <w:rsid w:val="00B74633"/>
    <w:rsid w:val="00B74F99"/>
    <w:rsid w:val="00B77110"/>
    <w:rsid w:val="00B81264"/>
    <w:rsid w:val="00B81DA9"/>
    <w:rsid w:val="00B83F7D"/>
    <w:rsid w:val="00B86F13"/>
    <w:rsid w:val="00B907DC"/>
    <w:rsid w:val="00B90B00"/>
    <w:rsid w:val="00B92E29"/>
    <w:rsid w:val="00B94A87"/>
    <w:rsid w:val="00BA099C"/>
    <w:rsid w:val="00BA1CFF"/>
    <w:rsid w:val="00BA443F"/>
    <w:rsid w:val="00BA47E1"/>
    <w:rsid w:val="00BA5120"/>
    <w:rsid w:val="00BA7310"/>
    <w:rsid w:val="00BB11D0"/>
    <w:rsid w:val="00BB1710"/>
    <w:rsid w:val="00BB32A4"/>
    <w:rsid w:val="00BB54C6"/>
    <w:rsid w:val="00BC162B"/>
    <w:rsid w:val="00BC18A4"/>
    <w:rsid w:val="00BC306F"/>
    <w:rsid w:val="00BC369B"/>
    <w:rsid w:val="00BC37C0"/>
    <w:rsid w:val="00BC408E"/>
    <w:rsid w:val="00BC6F7C"/>
    <w:rsid w:val="00BD34CC"/>
    <w:rsid w:val="00BD3AFD"/>
    <w:rsid w:val="00BD3FCC"/>
    <w:rsid w:val="00BD451E"/>
    <w:rsid w:val="00BD4DC5"/>
    <w:rsid w:val="00BD5CFA"/>
    <w:rsid w:val="00BE0134"/>
    <w:rsid w:val="00BE1758"/>
    <w:rsid w:val="00BE18EA"/>
    <w:rsid w:val="00BE4F91"/>
    <w:rsid w:val="00BF10DF"/>
    <w:rsid w:val="00BF6CCD"/>
    <w:rsid w:val="00BF78C3"/>
    <w:rsid w:val="00C017F2"/>
    <w:rsid w:val="00C027FE"/>
    <w:rsid w:val="00C032B8"/>
    <w:rsid w:val="00C04549"/>
    <w:rsid w:val="00C0504D"/>
    <w:rsid w:val="00C05215"/>
    <w:rsid w:val="00C05A96"/>
    <w:rsid w:val="00C0743A"/>
    <w:rsid w:val="00C101C9"/>
    <w:rsid w:val="00C11C0D"/>
    <w:rsid w:val="00C17687"/>
    <w:rsid w:val="00C17960"/>
    <w:rsid w:val="00C2448B"/>
    <w:rsid w:val="00C2462D"/>
    <w:rsid w:val="00C34196"/>
    <w:rsid w:val="00C346A3"/>
    <w:rsid w:val="00C3604E"/>
    <w:rsid w:val="00C36AA8"/>
    <w:rsid w:val="00C40600"/>
    <w:rsid w:val="00C45DF6"/>
    <w:rsid w:val="00C46CA1"/>
    <w:rsid w:val="00C4722C"/>
    <w:rsid w:val="00C51175"/>
    <w:rsid w:val="00C519A7"/>
    <w:rsid w:val="00C51AE9"/>
    <w:rsid w:val="00C51B9C"/>
    <w:rsid w:val="00C566BC"/>
    <w:rsid w:val="00C613CD"/>
    <w:rsid w:val="00C614F5"/>
    <w:rsid w:val="00C62CB1"/>
    <w:rsid w:val="00C632D3"/>
    <w:rsid w:val="00C63FF5"/>
    <w:rsid w:val="00C65A8B"/>
    <w:rsid w:val="00C73F95"/>
    <w:rsid w:val="00C76DBA"/>
    <w:rsid w:val="00C76EA3"/>
    <w:rsid w:val="00C779FB"/>
    <w:rsid w:val="00C80BDF"/>
    <w:rsid w:val="00C81966"/>
    <w:rsid w:val="00C8265B"/>
    <w:rsid w:val="00C83EE1"/>
    <w:rsid w:val="00C86811"/>
    <w:rsid w:val="00C86C8E"/>
    <w:rsid w:val="00C903F6"/>
    <w:rsid w:val="00C90C3A"/>
    <w:rsid w:val="00C92986"/>
    <w:rsid w:val="00C92EC8"/>
    <w:rsid w:val="00C92ED5"/>
    <w:rsid w:val="00C93691"/>
    <w:rsid w:val="00C93A8A"/>
    <w:rsid w:val="00C96E59"/>
    <w:rsid w:val="00C97DD0"/>
    <w:rsid w:val="00CA153A"/>
    <w:rsid w:val="00CA65B4"/>
    <w:rsid w:val="00CA6C34"/>
    <w:rsid w:val="00CA722D"/>
    <w:rsid w:val="00CB4A84"/>
    <w:rsid w:val="00CB4F63"/>
    <w:rsid w:val="00CB6C80"/>
    <w:rsid w:val="00CB78F3"/>
    <w:rsid w:val="00CC0F84"/>
    <w:rsid w:val="00CC1562"/>
    <w:rsid w:val="00CC213B"/>
    <w:rsid w:val="00CC5A0B"/>
    <w:rsid w:val="00CC7AF1"/>
    <w:rsid w:val="00CD00B1"/>
    <w:rsid w:val="00CD1337"/>
    <w:rsid w:val="00CD1821"/>
    <w:rsid w:val="00CD1AD4"/>
    <w:rsid w:val="00CD3080"/>
    <w:rsid w:val="00CD3852"/>
    <w:rsid w:val="00CD62EF"/>
    <w:rsid w:val="00CD7360"/>
    <w:rsid w:val="00CE471C"/>
    <w:rsid w:val="00CE6F71"/>
    <w:rsid w:val="00CE7745"/>
    <w:rsid w:val="00CF3965"/>
    <w:rsid w:val="00D000E2"/>
    <w:rsid w:val="00D00975"/>
    <w:rsid w:val="00D012BA"/>
    <w:rsid w:val="00D028E4"/>
    <w:rsid w:val="00D04BAA"/>
    <w:rsid w:val="00D0574D"/>
    <w:rsid w:val="00D05CED"/>
    <w:rsid w:val="00D06725"/>
    <w:rsid w:val="00D1322A"/>
    <w:rsid w:val="00D1488B"/>
    <w:rsid w:val="00D17F17"/>
    <w:rsid w:val="00D20DBC"/>
    <w:rsid w:val="00D21E70"/>
    <w:rsid w:val="00D223DE"/>
    <w:rsid w:val="00D2242D"/>
    <w:rsid w:val="00D22E0A"/>
    <w:rsid w:val="00D26759"/>
    <w:rsid w:val="00D2792F"/>
    <w:rsid w:val="00D30561"/>
    <w:rsid w:val="00D30B37"/>
    <w:rsid w:val="00D339D8"/>
    <w:rsid w:val="00D40304"/>
    <w:rsid w:val="00D40FC6"/>
    <w:rsid w:val="00D4119F"/>
    <w:rsid w:val="00D47F29"/>
    <w:rsid w:val="00D50150"/>
    <w:rsid w:val="00D52C21"/>
    <w:rsid w:val="00D53A08"/>
    <w:rsid w:val="00D54E6A"/>
    <w:rsid w:val="00D57E9B"/>
    <w:rsid w:val="00D61928"/>
    <w:rsid w:val="00D6309A"/>
    <w:rsid w:val="00D63422"/>
    <w:rsid w:val="00D64DF6"/>
    <w:rsid w:val="00D64EEF"/>
    <w:rsid w:val="00D66337"/>
    <w:rsid w:val="00D711B9"/>
    <w:rsid w:val="00D71724"/>
    <w:rsid w:val="00D74FE8"/>
    <w:rsid w:val="00D75098"/>
    <w:rsid w:val="00D76693"/>
    <w:rsid w:val="00D8062E"/>
    <w:rsid w:val="00D830AB"/>
    <w:rsid w:val="00D8659B"/>
    <w:rsid w:val="00D87654"/>
    <w:rsid w:val="00D900B6"/>
    <w:rsid w:val="00D910AB"/>
    <w:rsid w:val="00D91729"/>
    <w:rsid w:val="00D93CE6"/>
    <w:rsid w:val="00D955AD"/>
    <w:rsid w:val="00D97DE8"/>
    <w:rsid w:val="00DA0B9B"/>
    <w:rsid w:val="00DA4706"/>
    <w:rsid w:val="00DA4FD6"/>
    <w:rsid w:val="00DA543A"/>
    <w:rsid w:val="00DA5E36"/>
    <w:rsid w:val="00DA5F99"/>
    <w:rsid w:val="00DB121C"/>
    <w:rsid w:val="00DB15A4"/>
    <w:rsid w:val="00DB2820"/>
    <w:rsid w:val="00DB41CB"/>
    <w:rsid w:val="00DB6147"/>
    <w:rsid w:val="00DC798F"/>
    <w:rsid w:val="00DD2C20"/>
    <w:rsid w:val="00DD3BBE"/>
    <w:rsid w:val="00DD3D1B"/>
    <w:rsid w:val="00DD42F5"/>
    <w:rsid w:val="00DD4D6B"/>
    <w:rsid w:val="00DD5898"/>
    <w:rsid w:val="00DD73E3"/>
    <w:rsid w:val="00DE35C5"/>
    <w:rsid w:val="00DE405D"/>
    <w:rsid w:val="00DE4289"/>
    <w:rsid w:val="00DE5792"/>
    <w:rsid w:val="00DE66AC"/>
    <w:rsid w:val="00DE6A70"/>
    <w:rsid w:val="00DF3489"/>
    <w:rsid w:val="00DF4015"/>
    <w:rsid w:val="00DF4930"/>
    <w:rsid w:val="00DF523F"/>
    <w:rsid w:val="00DF619A"/>
    <w:rsid w:val="00DF6E57"/>
    <w:rsid w:val="00E007B8"/>
    <w:rsid w:val="00E0148F"/>
    <w:rsid w:val="00E01AB5"/>
    <w:rsid w:val="00E0355B"/>
    <w:rsid w:val="00E075CC"/>
    <w:rsid w:val="00E118B9"/>
    <w:rsid w:val="00E12F33"/>
    <w:rsid w:val="00E202F6"/>
    <w:rsid w:val="00E20728"/>
    <w:rsid w:val="00E20C66"/>
    <w:rsid w:val="00E2123C"/>
    <w:rsid w:val="00E2166D"/>
    <w:rsid w:val="00E22284"/>
    <w:rsid w:val="00E23331"/>
    <w:rsid w:val="00E24966"/>
    <w:rsid w:val="00E26145"/>
    <w:rsid w:val="00E2768A"/>
    <w:rsid w:val="00E30AA0"/>
    <w:rsid w:val="00E31245"/>
    <w:rsid w:val="00E35751"/>
    <w:rsid w:val="00E37989"/>
    <w:rsid w:val="00E37DFF"/>
    <w:rsid w:val="00E37EF6"/>
    <w:rsid w:val="00E40AB7"/>
    <w:rsid w:val="00E41A95"/>
    <w:rsid w:val="00E41FAB"/>
    <w:rsid w:val="00E44B3C"/>
    <w:rsid w:val="00E46649"/>
    <w:rsid w:val="00E467C4"/>
    <w:rsid w:val="00E50BEF"/>
    <w:rsid w:val="00E51FA0"/>
    <w:rsid w:val="00E5464A"/>
    <w:rsid w:val="00E56A0A"/>
    <w:rsid w:val="00E57024"/>
    <w:rsid w:val="00E6155F"/>
    <w:rsid w:val="00E64C94"/>
    <w:rsid w:val="00E7467D"/>
    <w:rsid w:val="00E8031F"/>
    <w:rsid w:val="00E826F1"/>
    <w:rsid w:val="00E86A7E"/>
    <w:rsid w:val="00E87528"/>
    <w:rsid w:val="00E908C5"/>
    <w:rsid w:val="00E92C4A"/>
    <w:rsid w:val="00E93A65"/>
    <w:rsid w:val="00E94922"/>
    <w:rsid w:val="00E95951"/>
    <w:rsid w:val="00EA61F6"/>
    <w:rsid w:val="00EA65A7"/>
    <w:rsid w:val="00EB4A22"/>
    <w:rsid w:val="00EB4EEB"/>
    <w:rsid w:val="00EC38DE"/>
    <w:rsid w:val="00EC4A55"/>
    <w:rsid w:val="00ED2593"/>
    <w:rsid w:val="00ED5612"/>
    <w:rsid w:val="00ED570D"/>
    <w:rsid w:val="00ED676D"/>
    <w:rsid w:val="00EE3356"/>
    <w:rsid w:val="00EE5FB6"/>
    <w:rsid w:val="00EE6A8A"/>
    <w:rsid w:val="00EE70E9"/>
    <w:rsid w:val="00EE7402"/>
    <w:rsid w:val="00EE7CB8"/>
    <w:rsid w:val="00EF4572"/>
    <w:rsid w:val="00EF6C85"/>
    <w:rsid w:val="00EF6DF6"/>
    <w:rsid w:val="00EF769E"/>
    <w:rsid w:val="00EF7853"/>
    <w:rsid w:val="00EF7D18"/>
    <w:rsid w:val="00F005BA"/>
    <w:rsid w:val="00F04229"/>
    <w:rsid w:val="00F04627"/>
    <w:rsid w:val="00F063A4"/>
    <w:rsid w:val="00F064BC"/>
    <w:rsid w:val="00F074B3"/>
    <w:rsid w:val="00F165D5"/>
    <w:rsid w:val="00F1774F"/>
    <w:rsid w:val="00F17986"/>
    <w:rsid w:val="00F22B66"/>
    <w:rsid w:val="00F255D2"/>
    <w:rsid w:val="00F25745"/>
    <w:rsid w:val="00F27365"/>
    <w:rsid w:val="00F37F3A"/>
    <w:rsid w:val="00F40757"/>
    <w:rsid w:val="00F45DB4"/>
    <w:rsid w:val="00F46550"/>
    <w:rsid w:val="00F50A97"/>
    <w:rsid w:val="00F52CF8"/>
    <w:rsid w:val="00F5573A"/>
    <w:rsid w:val="00F557F8"/>
    <w:rsid w:val="00F56A4E"/>
    <w:rsid w:val="00F60ADB"/>
    <w:rsid w:val="00F60C65"/>
    <w:rsid w:val="00F61EA8"/>
    <w:rsid w:val="00F64ED5"/>
    <w:rsid w:val="00F65446"/>
    <w:rsid w:val="00F660E0"/>
    <w:rsid w:val="00F67B69"/>
    <w:rsid w:val="00F7073C"/>
    <w:rsid w:val="00F721C3"/>
    <w:rsid w:val="00F73945"/>
    <w:rsid w:val="00F742B6"/>
    <w:rsid w:val="00F754F3"/>
    <w:rsid w:val="00F77BC5"/>
    <w:rsid w:val="00F80557"/>
    <w:rsid w:val="00F808C5"/>
    <w:rsid w:val="00F81CC7"/>
    <w:rsid w:val="00F8235F"/>
    <w:rsid w:val="00F825CD"/>
    <w:rsid w:val="00F82656"/>
    <w:rsid w:val="00F82A1B"/>
    <w:rsid w:val="00F84ADB"/>
    <w:rsid w:val="00F856CF"/>
    <w:rsid w:val="00F933EC"/>
    <w:rsid w:val="00F95BFF"/>
    <w:rsid w:val="00F97C0F"/>
    <w:rsid w:val="00F97DA9"/>
    <w:rsid w:val="00FA040A"/>
    <w:rsid w:val="00FA3F56"/>
    <w:rsid w:val="00FA5216"/>
    <w:rsid w:val="00FA6DD7"/>
    <w:rsid w:val="00FA739B"/>
    <w:rsid w:val="00FB0C80"/>
    <w:rsid w:val="00FB3BF8"/>
    <w:rsid w:val="00FB3D0C"/>
    <w:rsid w:val="00FB3FF8"/>
    <w:rsid w:val="00FB40B2"/>
    <w:rsid w:val="00FB666A"/>
    <w:rsid w:val="00FB6927"/>
    <w:rsid w:val="00FC03E1"/>
    <w:rsid w:val="00FC60D8"/>
    <w:rsid w:val="00FC7163"/>
    <w:rsid w:val="00FC75EA"/>
    <w:rsid w:val="00FD083E"/>
    <w:rsid w:val="00FD1E32"/>
    <w:rsid w:val="00FE0A5A"/>
    <w:rsid w:val="00FE0B39"/>
    <w:rsid w:val="00FE65CB"/>
    <w:rsid w:val="00FF201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E2A4C"/>
  <w15:chartTrackingRefBased/>
  <w15:docId w15:val="{098E388D-85FE-484F-8604-F72ECEDDA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D278F"/>
    <w:pPr>
      <w:spacing w:after="200" w:line="276" w:lineRule="auto"/>
    </w:pPr>
    <w:rPr>
      <w:sz w:val="22"/>
      <w:szCs w:val="22"/>
      <w:lang w:eastAsia="en-US"/>
    </w:rPr>
  </w:style>
  <w:style w:type="paragraph" w:styleId="Nadpis1">
    <w:name w:val="heading 1"/>
    <w:basedOn w:val="Normln"/>
    <w:next w:val="Normln"/>
    <w:link w:val="Nadpis1Char"/>
    <w:autoRedefine/>
    <w:qFormat/>
    <w:rsid w:val="002F46BB"/>
    <w:pPr>
      <w:keepNext/>
      <w:numPr>
        <w:numId w:val="3"/>
      </w:numPr>
      <w:spacing w:after="0" w:line="240" w:lineRule="auto"/>
      <w:jc w:val="center"/>
      <w:outlineLvl w:val="0"/>
    </w:pPr>
    <w:rPr>
      <w:rFonts w:eastAsia="Times New Roman" w:cs="Calibri"/>
      <w:b/>
      <w:bCs/>
      <w:color w:val="000000"/>
      <w:kern w:val="1"/>
      <w:szCs w:val="20"/>
      <w:lang w:eastAsia="ar-SA"/>
    </w:rPr>
  </w:style>
  <w:style w:type="paragraph" w:styleId="Nadpis2">
    <w:name w:val="heading 2"/>
    <w:basedOn w:val="Normln"/>
    <w:next w:val="Normln"/>
    <w:link w:val="Nadpis2Char"/>
    <w:uiPriority w:val="9"/>
    <w:unhideWhenUsed/>
    <w:qFormat/>
    <w:rsid w:val="00D40FC6"/>
    <w:pPr>
      <w:keepNext/>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uiPriority w:val="9"/>
    <w:unhideWhenUsed/>
    <w:qFormat/>
    <w:rsid w:val="006D40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497FED"/>
    <w:pPr>
      <w:tabs>
        <w:tab w:val="center" w:pos="4536"/>
        <w:tab w:val="right" w:pos="9072"/>
      </w:tabs>
      <w:spacing w:after="0" w:line="240" w:lineRule="auto"/>
    </w:pPr>
    <w:rPr>
      <w:rFonts w:ascii="Arial" w:eastAsia="Times New Roman" w:hAnsi="Arial"/>
      <w:sz w:val="20"/>
      <w:szCs w:val="24"/>
      <w:lang w:eastAsia="cs-CZ"/>
    </w:rPr>
  </w:style>
  <w:style w:type="character" w:customStyle="1" w:styleId="ZpatChar">
    <w:name w:val="Zápatí Char"/>
    <w:link w:val="Zpat"/>
    <w:uiPriority w:val="99"/>
    <w:rsid w:val="00497FED"/>
    <w:rPr>
      <w:rFonts w:ascii="Arial" w:eastAsia="Times New Roman" w:hAnsi="Arial" w:cs="Times New Roman"/>
      <w:sz w:val="20"/>
      <w:szCs w:val="24"/>
      <w:lang w:eastAsia="cs-CZ"/>
    </w:rPr>
  </w:style>
  <w:style w:type="paragraph" w:styleId="Textbubliny">
    <w:name w:val="Balloon Text"/>
    <w:basedOn w:val="Normln"/>
    <w:link w:val="TextbublinyChar"/>
    <w:uiPriority w:val="99"/>
    <w:semiHidden/>
    <w:unhideWhenUsed/>
    <w:rsid w:val="00497FED"/>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497FED"/>
    <w:rPr>
      <w:rFonts w:ascii="Tahoma" w:hAnsi="Tahoma" w:cs="Tahoma"/>
      <w:sz w:val="16"/>
      <w:szCs w:val="16"/>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Nad1"/>
    <w:basedOn w:val="Normln"/>
    <w:link w:val="OdstavecseseznamemChar"/>
    <w:uiPriority w:val="34"/>
    <w:qFormat/>
    <w:rsid w:val="00310F3B"/>
    <w:pPr>
      <w:ind w:left="720"/>
      <w:contextualSpacing/>
    </w:pPr>
  </w:style>
  <w:style w:type="character" w:styleId="Odkaznakoment">
    <w:name w:val="annotation reference"/>
    <w:uiPriority w:val="99"/>
    <w:semiHidden/>
    <w:unhideWhenUsed/>
    <w:rsid w:val="00310F3B"/>
    <w:rPr>
      <w:sz w:val="16"/>
      <w:szCs w:val="16"/>
    </w:rPr>
  </w:style>
  <w:style w:type="paragraph" w:styleId="Textkomente">
    <w:name w:val="annotation text"/>
    <w:basedOn w:val="Normln"/>
    <w:link w:val="TextkomenteChar"/>
    <w:uiPriority w:val="99"/>
    <w:unhideWhenUsed/>
    <w:rsid w:val="00310F3B"/>
    <w:pPr>
      <w:spacing w:line="240" w:lineRule="auto"/>
    </w:pPr>
    <w:rPr>
      <w:sz w:val="20"/>
      <w:szCs w:val="20"/>
    </w:rPr>
  </w:style>
  <w:style w:type="character" w:customStyle="1" w:styleId="TextkomenteChar">
    <w:name w:val="Text komentáře Char"/>
    <w:link w:val="Textkomente"/>
    <w:uiPriority w:val="99"/>
    <w:rsid w:val="00310F3B"/>
    <w:rPr>
      <w:sz w:val="20"/>
      <w:szCs w:val="20"/>
    </w:rPr>
  </w:style>
  <w:style w:type="paragraph" w:styleId="Pedmtkomente">
    <w:name w:val="annotation subject"/>
    <w:basedOn w:val="Textkomente"/>
    <w:next w:val="Textkomente"/>
    <w:link w:val="PedmtkomenteChar"/>
    <w:uiPriority w:val="99"/>
    <w:semiHidden/>
    <w:unhideWhenUsed/>
    <w:rsid w:val="00310F3B"/>
    <w:rPr>
      <w:b/>
      <w:bCs/>
    </w:rPr>
  </w:style>
  <w:style w:type="character" w:customStyle="1" w:styleId="PedmtkomenteChar">
    <w:name w:val="Předmět komentáře Char"/>
    <w:link w:val="Pedmtkomente"/>
    <w:uiPriority w:val="99"/>
    <w:semiHidden/>
    <w:rsid w:val="00310F3B"/>
    <w:rPr>
      <w:b/>
      <w:bCs/>
      <w:sz w:val="20"/>
      <w:szCs w:val="20"/>
    </w:rPr>
  </w:style>
  <w:style w:type="character" w:customStyle="1" w:styleId="Nadpis1Char">
    <w:name w:val="Nadpis 1 Char"/>
    <w:link w:val="Nadpis1"/>
    <w:rsid w:val="002F46BB"/>
    <w:rPr>
      <w:rFonts w:eastAsia="Times New Roman" w:cs="Calibri"/>
      <w:b/>
      <w:bCs/>
      <w:color w:val="000000"/>
      <w:kern w:val="1"/>
      <w:sz w:val="22"/>
      <w:lang w:eastAsia="ar-SA"/>
    </w:rPr>
  </w:style>
  <w:style w:type="paragraph" w:styleId="Zkladntextodsazen">
    <w:name w:val="Body Text Indent"/>
    <w:basedOn w:val="Normln"/>
    <w:link w:val="ZkladntextodsazenChar"/>
    <w:rsid w:val="002618EF"/>
    <w:pPr>
      <w:spacing w:after="0" w:line="240" w:lineRule="auto"/>
      <w:ind w:left="360"/>
      <w:jc w:val="both"/>
    </w:pPr>
    <w:rPr>
      <w:rFonts w:ascii="Times New Roman" w:eastAsia="Times New Roman" w:hAnsi="Times New Roman"/>
      <w:sz w:val="24"/>
      <w:szCs w:val="24"/>
      <w:lang w:eastAsia="cs-CZ"/>
    </w:rPr>
  </w:style>
  <w:style w:type="character" w:customStyle="1" w:styleId="ZkladntextodsazenChar">
    <w:name w:val="Základní text odsazený Char"/>
    <w:link w:val="Zkladntextodsazen"/>
    <w:rsid w:val="002618EF"/>
    <w:rPr>
      <w:rFonts w:ascii="Times New Roman" w:eastAsia="Times New Roman" w:hAnsi="Times New Roman" w:cs="Times New Roman"/>
      <w:sz w:val="24"/>
      <w:szCs w:val="24"/>
      <w:lang w:eastAsia="cs-CZ"/>
    </w:rPr>
  </w:style>
  <w:style w:type="character" w:styleId="Hypertextovodkaz">
    <w:name w:val="Hyperlink"/>
    <w:uiPriority w:val="99"/>
    <w:unhideWhenUsed/>
    <w:rsid w:val="00997898"/>
    <w:rPr>
      <w:color w:val="0000FF"/>
      <w:u w:val="single"/>
    </w:rPr>
  </w:style>
  <w:style w:type="paragraph" w:styleId="Bezmezer">
    <w:name w:val="No Spacing"/>
    <w:uiPriority w:val="1"/>
    <w:qFormat/>
    <w:rsid w:val="001F346B"/>
    <w:rPr>
      <w:sz w:val="22"/>
      <w:szCs w:val="22"/>
      <w:lang w:eastAsia="en-US"/>
    </w:rPr>
  </w:style>
  <w:style w:type="character" w:customStyle="1" w:styleId="Nadpis2Char">
    <w:name w:val="Nadpis 2 Char"/>
    <w:link w:val="Nadpis2"/>
    <w:uiPriority w:val="9"/>
    <w:rsid w:val="00D40FC6"/>
    <w:rPr>
      <w:rFonts w:ascii="Cambria" w:eastAsia="Times New Roman" w:hAnsi="Cambria" w:cs="Times New Roman"/>
      <w:b/>
      <w:bCs/>
      <w:i/>
      <w:iCs/>
      <w:sz w:val="28"/>
      <w:szCs w:val="28"/>
      <w:lang w:eastAsia="en-US"/>
    </w:rPr>
  </w:style>
  <w:style w:type="character" w:styleId="Znakapoznpodarou">
    <w:name w:val="footnote reference"/>
    <w:semiHidden/>
    <w:unhideWhenUsed/>
    <w:rsid w:val="00125CF8"/>
    <w:rPr>
      <w:vertAlign w:val="superscript"/>
    </w:rPr>
  </w:style>
  <w:style w:type="paragraph" w:styleId="Zhlav">
    <w:name w:val="header"/>
    <w:basedOn w:val="Normln"/>
    <w:link w:val="ZhlavChar"/>
    <w:uiPriority w:val="99"/>
    <w:rsid w:val="00DC798F"/>
    <w:pPr>
      <w:tabs>
        <w:tab w:val="center" w:pos="4536"/>
        <w:tab w:val="right" w:pos="9072"/>
      </w:tabs>
      <w:spacing w:after="0" w:line="240" w:lineRule="auto"/>
    </w:pPr>
    <w:rPr>
      <w:rFonts w:ascii="Arial" w:eastAsia="Times New Roman" w:hAnsi="Arial"/>
      <w:sz w:val="20"/>
      <w:szCs w:val="24"/>
      <w:lang w:eastAsia="cs-CZ"/>
    </w:rPr>
  </w:style>
  <w:style w:type="character" w:customStyle="1" w:styleId="ZhlavChar">
    <w:name w:val="Záhlaví Char"/>
    <w:link w:val="Zhlav"/>
    <w:uiPriority w:val="99"/>
    <w:rsid w:val="00DC798F"/>
    <w:rPr>
      <w:rFonts w:ascii="Arial" w:eastAsia="Times New Roman" w:hAnsi="Arial"/>
      <w:szCs w:val="24"/>
    </w:rPr>
  </w:style>
  <w:style w:type="character" w:customStyle="1" w:styleId="FontStyle42">
    <w:name w:val="Font Style42"/>
    <w:uiPriority w:val="99"/>
    <w:rsid w:val="00DC798F"/>
    <w:rPr>
      <w:rFonts w:ascii="Courier New" w:hAnsi="Courier New"/>
      <w:b/>
      <w:color w:val="000000"/>
      <w:sz w:val="18"/>
    </w:rPr>
  </w:style>
  <w:style w:type="paragraph" w:styleId="Nzev">
    <w:name w:val="Title"/>
    <w:basedOn w:val="Normln"/>
    <w:next w:val="Normln"/>
    <w:link w:val="NzevChar1"/>
    <w:uiPriority w:val="99"/>
    <w:qFormat/>
    <w:rsid w:val="00DC798F"/>
    <w:pPr>
      <w:widowControl w:val="0"/>
      <w:pBdr>
        <w:bottom w:val="single" w:sz="8" w:space="4" w:color="4F81BD"/>
      </w:pBdr>
      <w:autoSpaceDE w:val="0"/>
      <w:autoSpaceDN w:val="0"/>
      <w:adjustRightInd w:val="0"/>
      <w:spacing w:after="300" w:line="240" w:lineRule="auto"/>
    </w:pPr>
    <w:rPr>
      <w:rFonts w:ascii="Cambria" w:eastAsia="Times New Roman" w:hAnsi="Cambria"/>
      <w:color w:val="17365D"/>
      <w:spacing w:val="5"/>
      <w:kern w:val="28"/>
      <w:sz w:val="52"/>
      <w:szCs w:val="52"/>
      <w:lang w:eastAsia="zh-CN"/>
    </w:rPr>
  </w:style>
  <w:style w:type="character" w:customStyle="1" w:styleId="NzevChar">
    <w:name w:val="Název Char"/>
    <w:uiPriority w:val="10"/>
    <w:rsid w:val="00DC798F"/>
    <w:rPr>
      <w:rFonts w:ascii="Cambria" w:eastAsia="Times New Roman" w:hAnsi="Cambria" w:cs="Times New Roman"/>
      <w:b/>
      <w:bCs/>
      <w:kern w:val="28"/>
      <w:sz w:val="32"/>
      <w:szCs w:val="32"/>
      <w:lang w:eastAsia="en-US"/>
    </w:rPr>
  </w:style>
  <w:style w:type="character" w:customStyle="1" w:styleId="NzevChar1">
    <w:name w:val="Název Char1"/>
    <w:link w:val="Nzev"/>
    <w:uiPriority w:val="99"/>
    <w:rsid w:val="00DC798F"/>
    <w:rPr>
      <w:rFonts w:ascii="Cambria" w:eastAsia="Times New Roman" w:hAnsi="Cambria"/>
      <w:color w:val="17365D"/>
      <w:spacing w:val="5"/>
      <w:kern w:val="28"/>
      <w:sz w:val="52"/>
      <w:szCs w:val="52"/>
      <w:lang w:eastAsia="zh-CN"/>
    </w:rPr>
  </w:style>
  <w:style w:type="paragraph" w:customStyle="1" w:styleId="Style32">
    <w:name w:val="Style32"/>
    <w:basedOn w:val="Normln"/>
    <w:uiPriority w:val="99"/>
    <w:rsid w:val="00DC798F"/>
    <w:pPr>
      <w:widowControl w:val="0"/>
      <w:autoSpaceDE w:val="0"/>
      <w:autoSpaceDN w:val="0"/>
      <w:adjustRightInd w:val="0"/>
      <w:spacing w:after="0" w:line="240" w:lineRule="auto"/>
    </w:pPr>
    <w:rPr>
      <w:rFonts w:ascii="Courier New" w:eastAsia="Times New Roman" w:hAnsi="Courier New" w:cs="Courier New"/>
      <w:sz w:val="24"/>
      <w:szCs w:val="24"/>
      <w:lang w:eastAsia="cs-CZ"/>
    </w:rPr>
  </w:style>
  <w:style w:type="paragraph" w:customStyle="1" w:styleId="Style36">
    <w:name w:val="Style36"/>
    <w:basedOn w:val="Normln"/>
    <w:uiPriority w:val="99"/>
    <w:rsid w:val="00DC798F"/>
    <w:pPr>
      <w:widowControl w:val="0"/>
      <w:autoSpaceDE w:val="0"/>
      <w:autoSpaceDN w:val="0"/>
      <w:adjustRightInd w:val="0"/>
      <w:spacing w:after="0" w:line="240" w:lineRule="auto"/>
    </w:pPr>
    <w:rPr>
      <w:rFonts w:ascii="Courier New" w:eastAsia="Times New Roman" w:hAnsi="Courier New" w:cs="Courier New"/>
      <w:sz w:val="24"/>
      <w:szCs w:val="24"/>
      <w:lang w:eastAsia="cs-CZ"/>
    </w:rPr>
  </w:style>
  <w:style w:type="character" w:customStyle="1" w:styleId="FontStyle38">
    <w:name w:val="Font Style38"/>
    <w:uiPriority w:val="99"/>
    <w:rsid w:val="00DC798F"/>
    <w:rPr>
      <w:rFonts w:ascii="Courier New" w:hAnsi="Courier New"/>
      <w:b/>
      <w:color w:val="000000"/>
      <w:sz w:val="26"/>
    </w:rPr>
  </w:style>
  <w:style w:type="character" w:customStyle="1" w:styleId="FontStyle47">
    <w:name w:val="Font Style47"/>
    <w:uiPriority w:val="99"/>
    <w:rsid w:val="00DC798F"/>
    <w:rPr>
      <w:rFonts w:ascii="Courier New" w:hAnsi="Courier New"/>
      <w:color w:val="000000"/>
      <w:sz w:val="16"/>
    </w:rPr>
  </w:style>
  <w:style w:type="table" w:customStyle="1" w:styleId="GridTable1Light-Accent11">
    <w:name w:val="Grid Table 1 Light - Accent 11"/>
    <w:basedOn w:val="Normlntabulka"/>
    <w:uiPriority w:val="46"/>
    <w:rsid w:val="00465D35"/>
    <w:rPr>
      <w:rFonts w:cs="Calibri"/>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table" w:customStyle="1" w:styleId="GridTable1Light-Accent111">
    <w:name w:val="Grid Table 1 Light - Accent 111"/>
    <w:basedOn w:val="Normlntabulka"/>
    <w:uiPriority w:val="46"/>
    <w:rsid w:val="00962D70"/>
    <w:rPr>
      <w:rFonts w:cs="Calibri"/>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table" w:customStyle="1" w:styleId="GridTable1Light-Accent112">
    <w:name w:val="Grid Table 1 Light - Accent 112"/>
    <w:basedOn w:val="Normlntabulka"/>
    <w:uiPriority w:val="46"/>
    <w:rsid w:val="000C5B96"/>
    <w:rPr>
      <w:rFonts w:cs="Calibri"/>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character" w:styleId="Nzevknihy">
    <w:name w:val="Book Title"/>
    <w:uiPriority w:val="33"/>
    <w:qFormat/>
    <w:rsid w:val="00602570"/>
    <w:rPr>
      <w:b/>
      <w:bCs/>
      <w:smallCaps/>
      <w:sz w:val="36"/>
      <w:szCs w:val="36"/>
    </w:rPr>
  </w:style>
  <w:style w:type="table" w:styleId="Mkatabulky">
    <w:name w:val="Table Grid"/>
    <w:basedOn w:val="Normlntabulka"/>
    <w:uiPriority w:val="59"/>
    <w:rsid w:val="007C33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
    <w:name w:val="článek"/>
    <w:basedOn w:val="Odstavecseseznamem"/>
    <w:link w:val="lnekChar"/>
    <w:qFormat/>
    <w:rsid w:val="00551DA1"/>
    <w:pPr>
      <w:suppressAutoHyphens/>
      <w:spacing w:before="120" w:after="120" w:line="240" w:lineRule="auto"/>
      <w:ind w:left="1146" w:hanging="720"/>
      <w:contextualSpacing w:val="0"/>
      <w:jc w:val="both"/>
    </w:pPr>
    <w:rPr>
      <w:rFonts w:ascii="Arial" w:eastAsia="Times New Roman" w:hAnsi="Arial" w:cs="Arial"/>
      <w:color w:val="000000"/>
      <w:sz w:val="20"/>
      <w:szCs w:val="20"/>
      <w:lang w:eastAsia="ar-SA"/>
    </w:rPr>
  </w:style>
  <w:style w:type="character" w:customStyle="1" w:styleId="lnekChar">
    <w:name w:val="článek Char"/>
    <w:link w:val="lnek"/>
    <w:rsid w:val="00551DA1"/>
    <w:rPr>
      <w:rFonts w:ascii="Arial" w:eastAsia="Times New Roman" w:hAnsi="Arial" w:cs="Arial"/>
      <w:color w:val="000000"/>
      <w:lang w:eastAsia="ar-SA"/>
    </w:rPr>
  </w:style>
  <w:style w:type="character" w:customStyle="1" w:styleId="Nevyeenzmnka1">
    <w:name w:val="Nevyřešená zmínka1"/>
    <w:uiPriority w:val="99"/>
    <w:semiHidden/>
    <w:unhideWhenUsed/>
    <w:rsid w:val="001A425B"/>
    <w:rPr>
      <w:color w:val="605E5C"/>
      <w:shd w:val="clear" w:color="auto" w:fill="E1DFDD"/>
    </w:rPr>
  </w:style>
  <w:style w:type="character" w:customStyle="1" w:styleId="normaltextrun">
    <w:name w:val="normaltextrun"/>
    <w:rsid w:val="002F4CE6"/>
  </w:style>
  <w:style w:type="paragraph" w:styleId="Seznamsodrkami">
    <w:name w:val="List Bullet"/>
    <w:basedOn w:val="Normln"/>
    <w:autoRedefine/>
    <w:unhideWhenUsed/>
    <w:rsid w:val="00C779FB"/>
    <w:pPr>
      <w:overflowPunct w:val="0"/>
      <w:autoSpaceDE w:val="0"/>
      <w:autoSpaceDN w:val="0"/>
      <w:adjustRightInd w:val="0"/>
      <w:spacing w:after="0" w:line="240" w:lineRule="auto"/>
    </w:pPr>
    <w:rPr>
      <w:rFonts w:ascii="Arial" w:eastAsia="MS Mincho" w:hAnsi="Arial" w:cs="Arial"/>
      <w:lang w:eastAsia="cs-CZ"/>
    </w:rPr>
  </w:style>
  <w:style w:type="paragraph" w:customStyle="1" w:styleId="StylProsttextArial11bZarovnatdobloku">
    <w:name w:val="Styl Prostý text + Arial 11 b. Zarovnat do bloku"/>
    <w:basedOn w:val="Prosttext"/>
    <w:autoRedefine/>
    <w:rsid w:val="00C779FB"/>
    <w:pPr>
      <w:spacing w:before="60" w:after="0" w:line="264" w:lineRule="auto"/>
      <w:jc w:val="both"/>
    </w:pPr>
    <w:rPr>
      <w:rFonts w:ascii="Arial" w:eastAsia="Times New Roman" w:hAnsi="Arial" w:cs="Times New Roman"/>
      <w:sz w:val="22"/>
      <w:lang w:eastAsia="cs-CZ"/>
    </w:rPr>
  </w:style>
  <w:style w:type="paragraph" w:styleId="Prosttext">
    <w:name w:val="Plain Text"/>
    <w:basedOn w:val="Normln"/>
    <w:link w:val="ProsttextChar"/>
    <w:uiPriority w:val="99"/>
    <w:semiHidden/>
    <w:unhideWhenUsed/>
    <w:rsid w:val="00C779FB"/>
    <w:rPr>
      <w:rFonts w:ascii="Courier New" w:hAnsi="Courier New" w:cs="Courier New"/>
      <w:sz w:val="20"/>
      <w:szCs w:val="20"/>
    </w:rPr>
  </w:style>
  <w:style w:type="character" w:customStyle="1" w:styleId="ProsttextChar">
    <w:name w:val="Prostý text Char"/>
    <w:link w:val="Prosttext"/>
    <w:uiPriority w:val="99"/>
    <w:semiHidden/>
    <w:rsid w:val="00C779FB"/>
    <w:rPr>
      <w:rFonts w:ascii="Courier New" w:hAnsi="Courier New" w:cs="Courier New"/>
      <w:lang w:eastAsia="en-US"/>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rsid w:val="00061EF7"/>
    <w:rPr>
      <w:sz w:val="22"/>
      <w:szCs w:val="22"/>
      <w:lang w:eastAsia="en-US"/>
    </w:rPr>
  </w:style>
  <w:style w:type="paragraph" w:styleId="Zkladntext2">
    <w:name w:val="Body Text 2"/>
    <w:basedOn w:val="Normln"/>
    <w:link w:val="Zkladntext2Char"/>
    <w:semiHidden/>
    <w:rsid w:val="006312BC"/>
    <w:pPr>
      <w:spacing w:after="120" w:line="480" w:lineRule="auto"/>
    </w:pPr>
    <w:rPr>
      <w:rFonts w:ascii="Times New Roman" w:eastAsia="Batang" w:hAnsi="Times New Roman"/>
      <w:sz w:val="24"/>
      <w:szCs w:val="24"/>
      <w:lang w:eastAsia="cs-CZ"/>
    </w:rPr>
  </w:style>
  <w:style w:type="character" w:customStyle="1" w:styleId="Zkladntext2Char">
    <w:name w:val="Základní text 2 Char"/>
    <w:basedOn w:val="Standardnpsmoodstavce"/>
    <w:link w:val="Zkladntext2"/>
    <w:semiHidden/>
    <w:rsid w:val="006312BC"/>
    <w:rPr>
      <w:rFonts w:ascii="Times New Roman" w:eastAsia="Batang" w:hAnsi="Times New Roman"/>
      <w:sz w:val="24"/>
      <w:szCs w:val="24"/>
    </w:rPr>
  </w:style>
  <w:style w:type="paragraph" w:styleId="Podnadpis">
    <w:name w:val="Subtitle"/>
    <w:basedOn w:val="Normln"/>
    <w:next w:val="Normln"/>
    <w:link w:val="PodnadpisChar"/>
    <w:uiPriority w:val="11"/>
    <w:qFormat/>
    <w:rsid w:val="00B907DC"/>
    <w:pPr>
      <w:numPr>
        <w:ilvl w:val="1"/>
      </w:numPr>
      <w:spacing w:after="160"/>
    </w:pPr>
    <w:rPr>
      <w:rFonts w:asciiTheme="minorHAnsi" w:eastAsiaTheme="minorEastAsia" w:hAnsiTheme="minorHAnsi" w:cstheme="minorBidi"/>
      <w:color w:val="5A5A5A" w:themeColor="text1" w:themeTint="A5"/>
      <w:spacing w:val="15"/>
    </w:rPr>
  </w:style>
  <w:style w:type="character" w:customStyle="1" w:styleId="PodnadpisChar">
    <w:name w:val="Podnadpis Char"/>
    <w:basedOn w:val="Standardnpsmoodstavce"/>
    <w:link w:val="Podnadpis"/>
    <w:uiPriority w:val="11"/>
    <w:rsid w:val="00B907DC"/>
    <w:rPr>
      <w:rFonts w:asciiTheme="minorHAnsi" w:eastAsiaTheme="minorEastAsia" w:hAnsiTheme="minorHAnsi" w:cstheme="minorBidi"/>
      <w:color w:val="5A5A5A" w:themeColor="text1" w:themeTint="A5"/>
      <w:spacing w:val="15"/>
      <w:sz w:val="22"/>
      <w:szCs w:val="22"/>
      <w:lang w:eastAsia="en-US"/>
    </w:rPr>
  </w:style>
  <w:style w:type="character" w:customStyle="1" w:styleId="Nadpis3Char">
    <w:name w:val="Nadpis 3 Char"/>
    <w:basedOn w:val="Standardnpsmoodstavce"/>
    <w:link w:val="Nadpis3"/>
    <w:uiPriority w:val="9"/>
    <w:rsid w:val="006D40DE"/>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00878">
      <w:bodyDiv w:val="1"/>
      <w:marLeft w:val="0"/>
      <w:marRight w:val="0"/>
      <w:marTop w:val="0"/>
      <w:marBottom w:val="0"/>
      <w:divBdr>
        <w:top w:val="none" w:sz="0" w:space="0" w:color="auto"/>
        <w:left w:val="none" w:sz="0" w:space="0" w:color="auto"/>
        <w:bottom w:val="none" w:sz="0" w:space="0" w:color="auto"/>
        <w:right w:val="none" w:sz="0" w:space="0" w:color="auto"/>
      </w:divBdr>
    </w:div>
    <w:div w:id="91051618">
      <w:bodyDiv w:val="1"/>
      <w:marLeft w:val="0"/>
      <w:marRight w:val="0"/>
      <w:marTop w:val="0"/>
      <w:marBottom w:val="0"/>
      <w:divBdr>
        <w:top w:val="none" w:sz="0" w:space="0" w:color="auto"/>
        <w:left w:val="none" w:sz="0" w:space="0" w:color="auto"/>
        <w:bottom w:val="none" w:sz="0" w:space="0" w:color="auto"/>
        <w:right w:val="none" w:sz="0" w:space="0" w:color="auto"/>
      </w:divBdr>
    </w:div>
    <w:div w:id="277875204">
      <w:bodyDiv w:val="1"/>
      <w:marLeft w:val="0"/>
      <w:marRight w:val="0"/>
      <w:marTop w:val="0"/>
      <w:marBottom w:val="0"/>
      <w:divBdr>
        <w:top w:val="none" w:sz="0" w:space="0" w:color="auto"/>
        <w:left w:val="none" w:sz="0" w:space="0" w:color="auto"/>
        <w:bottom w:val="none" w:sz="0" w:space="0" w:color="auto"/>
        <w:right w:val="none" w:sz="0" w:space="0" w:color="auto"/>
      </w:divBdr>
    </w:div>
    <w:div w:id="305204102">
      <w:bodyDiv w:val="1"/>
      <w:marLeft w:val="0"/>
      <w:marRight w:val="0"/>
      <w:marTop w:val="0"/>
      <w:marBottom w:val="0"/>
      <w:divBdr>
        <w:top w:val="none" w:sz="0" w:space="0" w:color="auto"/>
        <w:left w:val="none" w:sz="0" w:space="0" w:color="auto"/>
        <w:bottom w:val="none" w:sz="0" w:space="0" w:color="auto"/>
        <w:right w:val="none" w:sz="0" w:space="0" w:color="auto"/>
      </w:divBdr>
    </w:div>
    <w:div w:id="468137274">
      <w:bodyDiv w:val="1"/>
      <w:marLeft w:val="0"/>
      <w:marRight w:val="0"/>
      <w:marTop w:val="0"/>
      <w:marBottom w:val="0"/>
      <w:divBdr>
        <w:top w:val="none" w:sz="0" w:space="0" w:color="auto"/>
        <w:left w:val="none" w:sz="0" w:space="0" w:color="auto"/>
        <w:bottom w:val="none" w:sz="0" w:space="0" w:color="auto"/>
        <w:right w:val="none" w:sz="0" w:space="0" w:color="auto"/>
      </w:divBdr>
    </w:div>
    <w:div w:id="566570367">
      <w:bodyDiv w:val="1"/>
      <w:marLeft w:val="0"/>
      <w:marRight w:val="0"/>
      <w:marTop w:val="0"/>
      <w:marBottom w:val="0"/>
      <w:divBdr>
        <w:top w:val="none" w:sz="0" w:space="0" w:color="auto"/>
        <w:left w:val="none" w:sz="0" w:space="0" w:color="auto"/>
        <w:bottom w:val="none" w:sz="0" w:space="0" w:color="auto"/>
        <w:right w:val="none" w:sz="0" w:space="0" w:color="auto"/>
      </w:divBdr>
    </w:div>
    <w:div w:id="592007126">
      <w:bodyDiv w:val="1"/>
      <w:marLeft w:val="0"/>
      <w:marRight w:val="0"/>
      <w:marTop w:val="0"/>
      <w:marBottom w:val="0"/>
      <w:divBdr>
        <w:top w:val="none" w:sz="0" w:space="0" w:color="auto"/>
        <w:left w:val="none" w:sz="0" w:space="0" w:color="auto"/>
        <w:bottom w:val="none" w:sz="0" w:space="0" w:color="auto"/>
        <w:right w:val="none" w:sz="0" w:space="0" w:color="auto"/>
      </w:divBdr>
    </w:div>
    <w:div w:id="707028649">
      <w:bodyDiv w:val="1"/>
      <w:marLeft w:val="0"/>
      <w:marRight w:val="0"/>
      <w:marTop w:val="0"/>
      <w:marBottom w:val="0"/>
      <w:divBdr>
        <w:top w:val="none" w:sz="0" w:space="0" w:color="auto"/>
        <w:left w:val="none" w:sz="0" w:space="0" w:color="auto"/>
        <w:bottom w:val="none" w:sz="0" w:space="0" w:color="auto"/>
        <w:right w:val="none" w:sz="0" w:space="0" w:color="auto"/>
      </w:divBdr>
    </w:div>
    <w:div w:id="812334046">
      <w:bodyDiv w:val="1"/>
      <w:marLeft w:val="0"/>
      <w:marRight w:val="0"/>
      <w:marTop w:val="0"/>
      <w:marBottom w:val="0"/>
      <w:divBdr>
        <w:top w:val="none" w:sz="0" w:space="0" w:color="auto"/>
        <w:left w:val="none" w:sz="0" w:space="0" w:color="auto"/>
        <w:bottom w:val="none" w:sz="0" w:space="0" w:color="auto"/>
        <w:right w:val="none" w:sz="0" w:space="0" w:color="auto"/>
      </w:divBdr>
    </w:div>
    <w:div w:id="823660463">
      <w:bodyDiv w:val="1"/>
      <w:marLeft w:val="0"/>
      <w:marRight w:val="0"/>
      <w:marTop w:val="0"/>
      <w:marBottom w:val="0"/>
      <w:divBdr>
        <w:top w:val="none" w:sz="0" w:space="0" w:color="auto"/>
        <w:left w:val="none" w:sz="0" w:space="0" w:color="auto"/>
        <w:bottom w:val="none" w:sz="0" w:space="0" w:color="auto"/>
        <w:right w:val="none" w:sz="0" w:space="0" w:color="auto"/>
      </w:divBdr>
    </w:div>
    <w:div w:id="935485192">
      <w:bodyDiv w:val="1"/>
      <w:marLeft w:val="0"/>
      <w:marRight w:val="0"/>
      <w:marTop w:val="0"/>
      <w:marBottom w:val="0"/>
      <w:divBdr>
        <w:top w:val="none" w:sz="0" w:space="0" w:color="auto"/>
        <w:left w:val="none" w:sz="0" w:space="0" w:color="auto"/>
        <w:bottom w:val="none" w:sz="0" w:space="0" w:color="auto"/>
        <w:right w:val="none" w:sz="0" w:space="0" w:color="auto"/>
      </w:divBdr>
    </w:div>
    <w:div w:id="994138510">
      <w:bodyDiv w:val="1"/>
      <w:marLeft w:val="0"/>
      <w:marRight w:val="0"/>
      <w:marTop w:val="0"/>
      <w:marBottom w:val="0"/>
      <w:divBdr>
        <w:top w:val="none" w:sz="0" w:space="0" w:color="auto"/>
        <w:left w:val="none" w:sz="0" w:space="0" w:color="auto"/>
        <w:bottom w:val="none" w:sz="0" w:space="0" w:color="auto"/>
        <w:right w:val="none" w:sz="0" w:space="0" w:color="auto"/>
      </w:divBdr>
    </w:div>
    <w:div w:id="997419142">
      <w:bodyDiv w:val="1"/>
      <w:marLeft w:val="0"/>
      <w:marRight w:val="0"/>
      <w:marTop w:val="0"/>
      <w:marBottom w:val="0"/>
      <w:divBdr>
        <w:top w:val="none" w:sz="0" w:space="0" w:color="auto"/>
        <w:left w:val="none" w:sz="0" w:space="0" w:color="auto"/>
        <w:bottom w:val="none" w:sz="0" w:space="0" w:color="auto"/>
        <w:right w:val="none" w:sz="0" w:space="0" w:color="auto"/>
      </w:divBdr>
      <w:divsChild>
        <w:div w:id="2070036973">
          <w:marLeft w:val="547"/>
          <w:marRight w:val="0"/>
          <w:marTop w:val="0"/>
          <w:marBottom w:val="0"/>
          <w:divBdr>
            <w:top w:val="none" w:sz="0" w:space="0" w:color="auto"/>
            <w:left w:val="none" w:sz="0" w:space="0" w:color="auto"/>
            <w:bottom w:val="none" w:sz="0" w:space="0" w:color="auto"/>
            <w:right w:val="none" w:sz="0" w:space="0" w:color="auto"/>
          </w:divBdr>
        </w:div>
      </w:divsChild>
    </w:div>
    <w:div w:id="1574664070">
      <w:bodyDiv w:val="1"/>
      <w:marLeft w:val="0"/>
      <w:marRight w:val="0"/>
      <w:marTop w:val="0"/>
      <w:marBottom w:val="0"/>
      <w:divBdr>
        <w:top w:val="none" w:sz="0" w:space="0" w:color="auto"/>
        <w:left w:val="none" w:sz="0" w:space="0" w:color="auto"/>
        <w:bottom w:val="none" w:sz="0" w:space="0" w:color="auto"/>
        <w:right w:val="none" w:sz="0" w:space="0" w:color="auto"/>
      </w:divBdr>
    </w:div>
    <w:div w:id="1631856188">
      <w:bodyDiv w:val="1"/>
      <w:marLeft w:val="0"/>
      <w:marRight w:val="0"/>
      <w:marTop w:val="0"/>
      <w:marBottom w:val="0"/>
      <w:divBdr>
        <w:top w:val="none" w:sz="0" w:space="0" w:color="auto"/>
        <w:left w:val="none" w:sz="0" w:space="0" w:color="auto"/>
        <w:bottom w:val="none" w:sz="0" w:space="0" w:color="auto"/>
        <w:right w:val="none" w:sz="0" w:space="0" w:color="auto"/>
      </w:divBdr>
      <w:divsChild>
        <w:div w:id="698241489">
          <w:marLeft w:val="547"/>
          <w:marRight w:val="0"/>
          <w:marTop w:val="0"/>
          <w:marBottom w:val="0"/>
          <w:divBdr>
            <w:top w:val="none" w:sz="0" w:space="0" w:color="auto"/>
            <w:left w:val="none" w:sz="0" w:space="0" w:color="auto"/>
            <w:bottom w:val="none" w:sz="0" w:space="0" w:color="auto"/>
            <w:right w:val="none" w:sz="0" w:space="0" w:color="auto"/>
          </w:divBdr>
        </w:div>
      </w:divsChild>
    </w:div>
    <w:div w:id="1645235285">
      <w:bodyDiv w:val="1"/>
      <w:marLeft w:val="0"/>
      <w:marRight w:val="0"/>
      <w:marTop w:val="0"/>
      <w:marBottom w:val="0"/>
      <w:divBdr>
        <w:top w:val="none" w:sz="0" w:space="0" w:color="auto"/>
        <w:left w:val="none" w:sz="0" w:space="0" w:color="auto"/>
        <w:bottom w:val="none" w:sz="0" w:space="0" w:color="auto"/>
        <w:right w:val="none" w:sz="0" w:space="0" w:color="auto"/>
      </w:divBdr>
    </w:div>
    <w:div w:id="1660307837">
      <w:bodyDiv w:val="1"/>
      <w:marLeft w:val="0"/>
      <w:marRight w:val="0"/>
      <w:marTop w:val="0"/>
      <w:marBottom w:val="0"/>
      <w:divBdr>
        <w:top w:val="none" w:sz="0" w:space="0" w:color="auto"/>
        <w:left w:val="none" w:sz="0" w:space="0" w:color="auto"/>
        <w:bottom w:val="none" w:sz="0" w:space="0" w:color="auto"/>
        <w:right w:val="none" w:sz="0" w:space="0" w:color="auto"/>
      </w:divBdr>
    </w:div>
    <w:div w:id="1722165808">
      <w:bodyDiv w:val="1"/>
      <w:marLeft w:val="0"/>
      <w:marRight w:val="0"/>
      <w:marTop w:val="0"/>
      <w:marBottom w:val="0"/>
      <w:divBdr>
        <w:top w:val="none" w:sz="0" w:space="0" w:color="auto"/>
        <w:left w:val="none" w:sz="0" w:space="0" w:color="auto"/>
        <w:bottom w:val="none" w:sz="0" w:space="0" w:color="auto"/>
        <w:right w:val="none" w:sz="0" w:space="0" w:color="auto"/>
      </w:divBdr>
    </w:div>
    <w:div w:id="1902793449">
      <w:bodyDiv w:val="1"/>
      <w:marLeft w:val="0"/>
      <w:marRight w:val="0"/>
      <w:marTop w:val="0"/>
      <w:marBottom w:val="0"/>
      <w:divBdr>
        <w:top w:val="none" w:sz="0" w:space="0" w:color="auto"/>
        <w:left w:val="none" w:sz="0" w:space="0" w:color="auto"/>
        <w:bottom w:val="none" w:sz="0" w:space="0" w:color="auto"/>
        <w:right w:val="none" w:sz="0" w:space="0" w:color="auto"/>
      </w:divBdr>
    </w:div>
    <w:div w:id="193288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lipa@nemji.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907a78e-75f2-4f05-91d0-96edef6c561b">
      <Terms xmlns="http://schemas.microsoft.com/office/infopath/2007/PartnerControls"/>
    </lcf76f155ced4ddcb4097134ff3c332f>
    <TaxCatchAll xmlns="245e2b90-49fe-4ba6-b1b7-de318df298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FEFC3FE4F62AD546AE2095E1B2E7290F" ma:contentTypeVersion="15" ma:contentTypeDescription="Vytvoří nový dokument" ma:contentTypeScope="" ma:versionID="a159aaea45877941af82b8648e7f5db0">
  <xsd:schema xmlns:xsd="http://www.w3.org/2001/XMLSchema" xmlns:xs="http://www.w3.org/2001/XMLSchema" xmlns:p="http://schemas.microsoft.com/office/2006/metadata/properties" xmlns:ns2="c907a78e-75f2-4f05-91d0-96edef6c561b" xmlns:ns3="245e2b90-49fe-4ba6-b1b7-de318df298e8" targetNamespace="http://schemas.microsoft.com/office/2006/metadata/properties" ma:root="true" ma:fieldsID="1d6a34f260256994f7636c4a4f29e7dd" ns2:_="" ns3:_="">
    <xsd:import namespace="c907a78e-75f2-4f05-91d0-96edef6c561b"/>
    <xsd:import namespace="245e2b90-49fe-4ba6-b1b7-de318df298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7a78e-75f2-4f05-91d0-96edef6c56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ed1687f4-ff3d-47d4-be9c-921a4eaf9e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5e2b90-49fe-4ba6-b1b7-de318df298e8"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887a566e-be15-48d3-bf7a-16239de574a7}" ma:internalName="TaxCatchAll" ma:showField="CatchAllData" ma:web="245e2b90-49fe-4ba6-b1b7-de318df298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30EB12-9B7A-402F-B00D-B74D806A0152}">
  <ds:schemaRefs>
    <ds:schemaRef ds:uri="http://schemas.microsoft.com/office/2006/metadata/properties"/>
    <ds:schemaRef ds:uri="http://schemas.microsoft.com/office/infopath/2007/PartnerControls"/>
    <ds:schemaRef ds:uri="c907a78e-75f2-4f05-91d0-96edef6c561b"/>
    <ds:schemaRef ds:uri="245e2b90-49fe-4ba6-b1b7-de318df298e8"/>
  </ds:schemaRefs>
</ds:datastoreItem>
</file>

<file path=customXml/itemProps2.xml><?xml version="1.0" encoding="utf-8"?>
<ds:datastoreItem xmlns:ds="http://schemas.openxmlformats.org/officeDocument/2006/customXml" ds:itemID="{DF8BF2B5-14FC-4FFA-89B2-C90C84CF0AE8}">
  <ds:schemaRefs>
    <ds:schemaRef ds:uri="http://schemas.microsoft.com/sharepoint/v3/contenttype/forms"/>
  </ds:schemaRefs>
</ds:datastoreItem>
</file>

<file path=customXml/itemProps3.xml><?xml version="1.0" encoding="utf-8"?>
<ds:datastoreItem xmlns:ds="http://schemas.openxmlformats.org/officeDocument/2006/customXml" ds:itemID="{1A59C194-820A-4A39-963E-72599DED3516}">
  <ds:schemaRefs>
    <ds:schemaRef ds:uri="http://schemas.openxmlformats.org/officeDocument/2006/bibliography"/>
  </ds:schemaRefs>
</ds:datastoreItem>
</file>

<file path=customXml/itemProps4.xml><?xml version="1.0" encoding="utf-8"?>
<ds:datastoreItem xmlns:ds="http://schemas.openxmlformats.org/officeDocument/2006/customXml" ds:itemID="{AFD537D4-09B8-4CDF-A632-F7B40E34B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7a78e-75f2-4f05-91d0-96edef6c561b"/>
    <ds:schemaRef ds:uri="245e2b90-49fe-4ba6-b1b7-de318df298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3209</Words>
  <Characters>18934</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22099</CharactersWithSpaces>
  <SharedDoc>false</SharedDoc>
  <HLinks>
    <vt:vector size="12" baseType="variant">
      <vt:variant>
        <vt:i4>7209037</vt:i4>
      </vt:variant>
      <vt:variant>
        <vt:i4>45</vt:i4>
      </vt:variant>
      <vt:variant>
        <vt:i4>0</vt:i4>
      </vt:variant>
      <vt:variant>
        <vt:i4>5</vt:i4>
      </vt:variant>
      <vt:variant>
        <vt:lpwstr>mailto:pavlikj@nemji.cz</vt:lpwstr>
      </vt:variant>
      <vt:variant>
        <vt:lpwstr/>
      </vt:variant>
      <vt:variant>
        <vt:i4>196642</vt:i4>
      </vt:variant>
      <vt:variant>
        <vt:i4>42</vt:i4>
      </vt:variant>
      <vt:variant>
        <vt:i4>0</vt:i4>
      </vt:variant>
      <vt:variant>
        <vt:i4>5</vt:i4>
      </vt:variant>
      <vt:variant>
        <vt:lpwstr>mailto:filipa@nemji.cz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Křížek Miroslav Bc.</dc:creator>
  <cp:keywords/>
  <cp:lastModifiedBy>Novotná Kateřina,Ing.</cp:lastModifiedBy>
  <cp:revision>14</cp:revision>
  <dcterms:created xsi:type="dcterms:W3CDTF">2025-03-10T09:04:00Z</dcterms:created>
  <dcterms:modified xsi:type="dcterms:W3CDTF">2025-03-11T13:00:00Z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0x010100FEFC3FE4F62AD546AE2095E1B2E7290F</vt:lpwstr>
  </property>
  <property fmtid="{D5CDD505-2E9C-101B-9397-08002B2CF9AE}" pid="3" name="MediaServiceImageTags">
    <vt:lpwstr/>
  </property>
</Properties>
</file>