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Vybavení nábytku – badatelská půda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0355B9">
        <w:rPr>
          <w:rFonts w:ascii="Arial" w:hAnsi="Arial" w:cs="Arial"/>
          <w:sz w:val="20"/>
          <w:szCs w:val="20"/>
        </w:rPr>
        <w:t xml:space="preserve">Příloha č. </w:t>
      </w:r>
      <w:r w:rsidR="000355B9" w:rsidRPr="000355B9">
        <w:rPr>
          <w:rFonts w:ascii="Arial" w:hAnsi="Arial" w:cs="Arial"/>
          <w:sz w:val="20"/>
          <w:szCs w:val="20"/>
        </w:rPr>
        <w:t>4</w:t>
      </w:r>
      <w:r w:rsidRPr="000355B9">
        <w:rPr>
          <w:rFonts w:ascii="Arial" w:hAnsi="Arial" w:cs="Arial"/>
          <w:sz w:val="20"/>
          <w:szCs w:val="20"/>
        </w:rPr>
        <w:t xml:space="preserve"> </w:t>
      </w:r>
      <w:r w:rsidRPr="000355B9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Vybavení nábytku – badatelská půda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Vincence Ma</w:t>
      </w:r>
      <w:r w:rsidR="00F741E4">
        <w:rPr>
          <w:rFonts w:ascii="Arial" w:hAnsi="Arial" w:cs="Arial"/>
          <w:b/>
          <w:sz w:val="22"/>
        </w:rPr>
        <w:t xml:space="preserve">kovského </w:t>
      </w:r>
      <w:bookmarkStart w:id="1" w:name="_GoBack"/>
      <w:bookmarkEnd w:id="1"/>
      <w:r w:rsidRPr="002E5FCC">
        <w:rPr>
          <w:rFonts w:ascii="Arial" w:hAnsi="Arial" w:cs="Arial"/>
          <w:b/>
          <w:sz w:val="22"/>
        </w:rPr>
        <w:t>Nové Město na Moravě</w:t>
      </w:r>
      <w:bookmarkEnd w:id="0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F741E4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F741E4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55B9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1E4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938E64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C7A4-4114-4DBE-8DE2-181ACC51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2025-03-04T11:16:00Z</dcterms:created>
  <dcterms:modified xsi:type="dcterms:W3CDTF">2025-04-24T07:19:00Z</dcterms:modified>
</cp:coreProperties>
</file>