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859E97B" w:rsidR="00AA748A" w:rsidRDefault="005C774C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513EF00D" w:rsidR="00AA748A" w:rsidRPr="00F068CF" w:rsidRDefault="00001EE2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„</w:t>
      </w:r>
      <w:r>
        <w:rPr>
          <w:rFonts w:cs="Arial"/>
          <w:b/>
          <w:szCs w:val="22"/>
        </w:rPr>
        <w:t>SOŠ, SOU a ZŠ Třešť – Modernizace pavilonu dílen, rekonstrukce</w:t>
      </w:r>
      <w:r w:rsidR="007A7E2E">
        <w:rPr>
          <w:rFonts w:cs="Arial"/>
          <w:b/>
          <w:szCs w:val="22"/>
        </w:rPr>
        <w:t xml:space="preserve"> </w:t>
      </w:r>
      <w:bookmarkStart w:id="0" w:name="_GoBack"/>
      <w:bookmarkEnd w:id="0"/>
      <w:r>
        <w:rPr>
          <w:rFonts w:cs="Arial"/>
          <w:b/>
          <w:szCs w:val="22"/>
        </w:rPr>
        <w:t>chodeb“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290DFC41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7A7E2E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7A7E2E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EE2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A7E2E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2C1A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1023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264F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8463-93B3-4E8B-ADFA-C09CF4CD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2025-06-16T08:09:00Z</dcterms:created>
  <dcterms:modified xsi:type="dcterms:W3CDTF">2025-06-16T08:09:00Z</dcterms:modified>
</cp:coreProperties>
</file>