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68EE" w14:textId="787DF874" w:rsidR="007B7BB6" w:rsidRDefault="008A6CDE">
      <w:pPr>
        <w:pStyle w:val="Style7"/>
        <w:tabs>
          <w:tab w:val="left" w:leader="dot" w:pos="7771"/>
        </w:tabs>
        <w:jc w:val="both"/>
        <w:rPr>
          <w:rStyle w:val="CharStyle8"/>
          <w:b/>
          <w:bCs/>
        </w:rPr>
      </w:pPr>
      <w:r>
        <w:rPr>
          <w:rStyle w:val="CharStyle8"/>
          <w:b/>
          <w:bCs/>
        </w:rPr>
        <w:t xml:space="preserve">Veřejná zakázka </w:t>
      </w:r>
      <w:r w:rsidR="0046555B">
        <w:rPr>
          <w:rStyle w:val="CharStyle8"/>
          <w:b/>
          <w:bCs/>
        </w:rPr>
        <w:t xml:space="preserve">na nákup dopravního vozidla </w:t>
      </w:r>
      <w:r w:rsidR="0075375B">
        <w:rPr>
          <w:rStyle w:val="CharStyle8"/>
          <w:b/>
          <w:bCs/>
        </w:rPr>
        <w:t>„</w:t>
      </w:r>
      <w:r w:rsidR="0035068D">
        <w:rPr>
          <w:rStyle w:val="CharStyle8"/>
          <w:b/>
          <w:bCs/>
        </w:rPr>
        <w:t>V</w:t>
      </w:r>
      <w:r w:rsidR="00082A60">
        <w:rPr>
          <w:rStyle w:val="CharStyle8"/>
          <w:b/>
          <w:bCs/>
        </w:rPr>
        <w:t xml:space="preserve">. </w:t>
      </w:r>
      <w:r w:rsidR="0075375B">
        <w:rPr>
          <w:rStyle w:val="CharStyle8"/>
          <w:b/>
          <w:bCs/>
        </w:rPr>
        <w:t>AUTOBUS 202</w:t>
      </w:r>
      <w:r w:rsidR="008D1F7B">
        <w:rPr>
          <w:rStyle w:val="CharStyle8"/>
          <w:b/>
          <w:bCs/>
        </w:rPr>
        <w:t>5</w:t>
      </w:r>
      <w:r w:rsidR="0046555B">
        <w:rPr>
          <w:rStyle w:val="CharStyle8"/>
          <w:b/>
          <w:bCs/>
        </w:rPr>
        <w:t>“</w:t>
      </w:r>
    </w:p>
    <w:p w14:paraId="7651493A" w14:textId="77777777" w:rsidR="00283FE9" w:rsidRDefault="00283FE9">
      <w:pPr>
        <w:pStyle w:val="Style7"/>
        <w:tabs>
          <w:tab w:val="left" w:leader="dot" w:pos="7771"/>
        </w:tabs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4402"/>
      </w:tblGrid>
      <w:tr w:rsidR="007B7BB6" w14:paraId="21A0E8AA" w14:textId="77777777">
        <w:trPr>
          <w:trHeight w:hRule="exact" w:val="78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731CF3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  <w:b/>
                <w:bCs/>
              </w:rPr>
              <w:t>jednotlivé oblasti společensky odpovědného zadávání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2A58E4" w14:textId="77777777" w:rsidR="007B7BB6" w:rsidRDefault="008A6CDE">
            <w:pPr>
              <w:pStyle w:val="Style9"/>
              <w:jc w:val="center"/>
            </w:pPr>
            <w:r>
              <w:rPr>
                <w:rStyle w:val="CharStyle10"/>
                <w:b/>
                <w:bCs/>
              </w:rPr>
              <w:t>posouzení možné aplikace v rámci zadávací dokumentace, příp. při její tvorbě</w:t>
            </w:r>
          </w:p>
        </w:tc>
      </w:tr>
      <w:tr w:rsidR="007B7BB6" w14:paraId="18111CCE" w14:textId="77777777">
        <w:trPr>
          <w:trHeight w:hRule="exact" w:val="63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0A8053" w14:textId="77777777" w:rsidR="007B7BB6" w:rsidRDefault="008A6CDE">
            <w:pPr>
              <w:pStyle w:val="Style9"/>
              <w:jc w:val="center"/>
            </w:pPr>
            <w:r>
              <w:rPr>
                <w:rStyle w:val="CharStyle10"/>
                <w:b/>
                <w:bCs/>
                <w:u w:val="single"/>
              </w:rPr>
              <w:t>Sociálně odpovědně zadávání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9BD53" w14:textId="77777777" w:rsidR="007B7BB6" w:rsidRDefault="007B7BB6">
            <w:pPr>
              <w:rPr>
                <w:sz w:val="10"/>
                <w:szCs w:val="10"/>
              </w:rPr>
            </w:pPr>
          </w:p>
        </w:tc>
      </w:tr>
      <w:tr w:rsidR="007B7BB6" w14:paraId="5A4FA598" w14:textId="77777777">
        <w:trPr>
          <w:trHeight w:hRule="exact" w:val="102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8AC3D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veřejná zakázka představovala příležitost k získání zaměstnání pro osoby určitým způsobem znevýhodněné na trhu práce?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8B2A" w14:textId="77777777" w:rsidR="007B7BB6" w:rsidRPr="00632EB2" w:rsidRDefault="00632EB2">
            <w:r>
              <w:t>Není relevantní.</w:t>
            </w:r>
          </w:p>
        </w:tc>
      </w:tr>
      <w:tr w:rsidR="007B7BB6" w14:paraId="00803C26" w14:textId="77777777">
        <w:trPr>
          <w:trHeight w:hRule="exact" w:val="1234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90A22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prostřednictvím veřejné zakázky došlo ke snížení nezaměstnanosti v místě plnění veřejné zakázky?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A1F52" w14:textId="77777777" w:rsidR="007B7BB6" w:rsidRPr="00632EB2" w:rsidRDefault="00632EB2">
            <w:r>
              <w:t>Není relevantní.</w:t>
            </w:r>
          </w:p>
        </w:tc>
      </w:tr>
      <w:tr w:rsidR="007B7BB6" w14:paraId="7D8A6D3D" w14:textId="77777777">
        <w:trPr>
          <w:trHeight w:hRule="exact" w:val="102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90297D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veřejná zakázka představovala pracovní příležitost pro osoby, které se starají o malé děti, případně o jiné osoby vyžadující zvláštní péči?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47647" w14:textId="77777777" w:rsidR="007B7BB6" w:rsidRPr="00632EB2" w:rsidRDefault="00632EB2">
            <w:r>
              <w:t>Není relevantní.</w:t>
            </w:r>
          </w:p>
        </w:tc>
      </w:tr>
      <w:tr w:rsidR="007B7BB6" w14:paraId="639AE911" w14:textId="77777777">
        <w:trPr>
          <w:trHeight w:hRule="exact" w:val="984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DA948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veřejné zakázky upřednostnit zaměstnávání na HPP namísto DPP či DPČ?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40D31" w14:textId="77777777" w:rsidR="007B7BB6" w:rsidRPr="00632EB2" w:rsidRDefault="00632EB2">
            <w:r>
              <w:t>Není relevantní.</w:t>
            </w:r>
          </w:p>
        </w:tc>
      </w:tr>
      <w:tr w:rsidR="007B7BB6" w14:paraId="1F6D5C8C" w14:textId="77777777">
        <w:trPr>
          <w:trHeight w:hRule="exact" w:val="10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EC09F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veřejná zakázka představovala příležitost ke zvýhodnění pozice absolventů na trhu práce prostřednictvím zvýšení jejich kvalifikace již během studia?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72BF0" w14:textId="77777777" w:rsidR="007B7BB6" w:rsidRPr="00632EB2" w:rsidRDefault="00632EB2">
            <w:r>
              <w:t>Není relevantní.</w:t>
            </w:r>
          </w:p>
        </w:tc>
      </w:tr>
      <w:tr w:rsidR="007B7BB6" w14:paraId="43196F05" w14:textId="77777777">
        <w:trPr>
          <w:trHeight w:hRule="exact" w:val="77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842FD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plnění předmětu veřejné zakázky uskutečnit exkurzi, jež by mohla podpořit zájem o studium oborů pojících se s veřejnou zakázkou?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C21CD" w14:textId="77777777" w:rsidR="007B7BB6" w:rsidRPr="00632EB2" w:rsidRDefault="00632EB2">
            <w:r>
              <w:t>Není relevantní.</w:t>
            </w:r>
          </w:p>
        </w:tc>
      </w:tr>
      <w:tr w:rsidR="007B7BB6" w14:paraId="6F1880C5" w14:textId="77777777">
        <w:trPr>
          <w:trHeight w:hRule="exact" w:val="88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4D97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možné s ohledem na předmět veřejné zakázky zadat zakázku ve formě tzv. vyhrazené zakázky?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7DBD0" w14:textId="77777777" w:rsidR="007B7BB6" w:rsidRPr="00632EB2" w:rsidRDefault="00632EB2">
            <w:r w:rsidRPr="00632EB2">
              <w:rPr>
                <w:color w:val="auto"/>
              </w:rPr>
              <w:t>Ne, tuto možnost nepředpokládáme</w:t>
            </w:r>
            <w:r w:rsidRPr="00632EB2">
              <w:rPr>
                <w:color w:val="FF0000"/>
              </w:rPr>
              <w:t>.</w:t>
            </w:r>
          </w:p>
        </w:tc>
      </w:tr>
      <w:tr w:rsidR="007B7BB6" w14:paraId="7A63847C" w14:textId="77777777">
        <w:trPr>
          <w:trHeight w:hRule="exact" w:val="1090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0E6FA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s ohledem na předmět veřejné zakázky možné a účelné, aby určitá část plnění veřejné zakázky byla realizovaná výhradně osobami se zdravotním postižením?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9BD65" w14:textId="77777777" w:rsidR="007B7BB6" w:rsidRPr="00632EB2" w:rsidRDefault="00632EB2">
            <w:r w:rsidRPr="00632EB2">
              <w:rPr>
                <w:color w:val="auto"/>
              </w:rPr>
              <w:t>Ne, tuto možnost nepředpokládáme.</w:t>
            </w:r>
          </w:p>
        </w:tc>
      </w:tr>
      <w:tr w:rsidR="007B7BB6" w14:paraId="34166DB5" w14:textId="77777777">
        <w:trPr>
          <w:trHeight w:hRule="exact" w:val="125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E7D1C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Existuje s ohledem na předmět veřejné zakázky obava, že bude při jejím plnění docházet k porušování zákonem stanovených pracovních podmínek, právních předpisů v oblasti zaměstnanosti a BOZP?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282F3" w14:textId="77777777" w:rsidR="007B7BB6" w:rsidRPr="00632EB2" w:rsidRDefault="00632EB2">
            <w:r>
              <w:t>Ne.</w:t>
            </w:r>
          </w:p>
        </w:tc>
      </w:tr>
      <w:tr w:rsidR="007B7BB6" w14:paraId="759685C7" w14:textId="77777777">
        <w:trPr>
          <w:trHeight w:hRule="exact" w:val="10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7B92E4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Existuje s ohledem na předmět veřejné zakázky riziko, že při výrobě produktů dodávaných zadavateli nebudou dodržovány právní předpisy, případně mezinárodní dohody vztahující se k výrobním podmínkám?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F2260" w14:textId="77777777" w:rsidR="007B7BB6" w:rsidRPr="00632EB2" w:rsidRDefault="00632EB2">
            <w:r>
              <w:t>Ne, takové riziko nepředpokládáme.</w:t>
            </w:r>
          </w:p>
        </w:tc>
      </w:tr>
      <w:tr w:rsidR="007B7BB6" w14:paraId="2B53575A" w14:textId="77777777">
        <w:trPr>
          <w:trHeight w:hRule="exact" w:val="1037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971962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s ohledem na náročnost či specifičnost práce pojící se s předmětem veřejné zakázky vhodné z pozice zadavatele vyžadovat pro osoby realizující veřejnou zakázku lepší pracovní podmínky nad rámec zákonného standardu?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246" w14:textId="77777777" w:rsidR="007B7BB6" w:rsidRPr="00632EB2" w:rsidRDefault="00C05524">
            <w:r>
              <w:t>Není relevantní.</w:t>
            </w:r>
          </w:p>
        </w:tc>
      </w:tr>
    </w:tbl>
    <w:p w14:paraId="374AD9B6" w14:textId="77777777" w:rsidR="007B7BB6" w:rsidRDefault="008A6CD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6"/>
        <w:gridCol w:w="4402"/>
      </w:tblGrid>
      <w:tr w:rsidR="007B7BB6" w14:paraId="1CE7573B" w14:textId="77777777" w:rsidTr="0076505F">
        <w:trPr>
          <w:trHeight w:hRule="exact" w:val="99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8EE692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lastRenderedPageBreak/>
              <w:t>Je reálné při zachování ostatních základních zásad zadávacího řízení, aby na realizaci předmětu veřejné zakázky podílely rovněž malé a střední podniky?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04581" w14:textId="77777777" w:rsidR="00C05524" w:rsidRPr="00C05524" w:rsidRDefault="0032473B" w:rsidP="004A6BAD">
            <w:r>
              <w:t>VZ</w:t>
            </w:r>
            <w:r w:rsidR="004A6BAD">
              <w:t xml:space="preserve"> je </w:t>
            </w:r>
            <w:r>
              <w:t xml:space="preserve">určená pro všechny velikosti podniků. </w:t>
            </w:r>
          </w:p>
        </w:tc>
      </w:tr>
      <w:tr w:rsidR="007B7BB6" w14:paraId="7BB2E3AC" w14:textId="77777777" w:rsidTr="0076505F">
        <w:trPr>
          <w:trHeight w:hRule="exact" w:val="89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0A458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Hrozí s ohledem na předmět plnění veřejné zakázky nebezpečí, že se poddodavatelům vybraného dodavatele nebude dostávat řádně a včasně provedených plateb?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A36BF" w14:textId="77777777" w:rsidR="007B7BB6" w:rsidRPr="00C05524" w:rsidRDefault="00C05524">
            <w:r>
              <w:t>Není relevantní.</w:t>
            </w:r>
          </w:p>
        </w:tc>
      </w:tr>
      <w:tr w:rsidR="007B7BB6" w14:paraId="2A8E33F9" w14:textId="77777777" w:rsidTr="0076505F">
        <w:trPr>
          <w:trHeight w:hRule="exact" w:val="76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D536B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možné s ohledem na předmět veřejné zakázky vymezit předmět plnění tak, aby byl přístupnější a funkčnější pro postižené a starší osoby?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106C9" w14:textId="77777777" w:rsidR="007B7BB6" w:rsidRPr="00C05524" w:rsidRDefault="00C05524">
            <w:r>
              <w:t>Ne.</w:t>
            </w:r>
          </w:p>
        </w:tc>
      </w:tr>
      <w:tr w:rsidR="007B7BB6" w14:paraId="51CEB161" w14:textId="77777777" w:rsidTr="0076505F">
        <w:trPr>
          <w:trHeight w:hRule="exact" w:val="42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6CA0F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  <w:b/>
                <w:bCs/>
              </w:rPr>
              <w:t>Environmentálně odpovědné zadávání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7DE79" w14:textId="77777777" w:rsidR="007B7BB6" w:rsidRDefault="007B7BB6">
            <w:pPr>
              <w:rPr>
                <w:sz w:val="10"/>
                <w:szCs w:val="10"/>
              </w:rPr>
            </w:pPr>
          </w:p>
        </w:tc>
      </w:tr>
      <w:tr w:rsidR="007B7BB6" w14:paraId="76C2EEC2" w14:textId="77777777" w:rsidTr="0076505F">
        <w:trPr>
          <w:trHeight w:hRule="exact" w:val="19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</w:tcPr>
          <w:p w14:paraId="0177C5E3" w14:textId="77777777" w:rsidR="007B7BB6" w:rsidRDefault="007B7BB6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F3B4D" w14:textId="77777777" w:rsidR="007B7BB6" w:rsidRDefault="007B7BB6"/>
        </w:tc>
      </w:tr>
      <w:tr w:rsidR="007B7BB6" w14:paraId="02AD4855" w14:textId="77777777" w:rsidTr="0076505F">
        <w:trPr>
          <w:trHeight w:hRule="exact" w:val="102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4E828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s ohledem na předmět veřejné zakázky možné, aby dodávané zboží či poskytované služby splňovaly vybrané environmentální požadavky (především požadavek na kvalitu, materiál či ekologický výrobní proces)?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2978F" w14:textId="77777777" w:rsidR="007B7BB6" w:rsidRPr="00C05524" w:rsidRDefault="00C05524">
            <w:r>
              <w:t>Ne.</w:t>
            </w:r>
          </w:p>
        </w:tc>
      </w:tr>
      <w:tr w:rsidR="007B7BB6" w14:paraId="5B0F6E92" w14:textId="77777777" w:rsidTr="0076505F">
        <w:trPr>
          <w:trHeight w:hRule="exact" w:val="835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BC9043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důsledku zadání veřejné zakázky snížit množství emitovaných látek do ovzduší?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73AB2" w14:textId="77777777" w:rsidR="007B7BB6" w:rsidRDefault="00780185">
            <w:r>
              <w:t>Tento požadavek je zohledněn v Technické specifikaci předmětu plnění – příloha výzvy č. 3</w:t>
            </w:r>
          </w:p>
          <w:p w14:paraId="3F93C622" w14:textId="77777777" w:rsidR="00C05524" w:rsidRDefault="00C05524"/>
          <w:p w14:paraId="2324EFC7" w14:textId="77777777" w:rsidR="00C05524" w:rsidRPr="00C05524" w:rsidRDefault="00C05524">
            <w:r w:rsidRPr="00C05524">
              <w:rPr>
                <w:color w:val="FF0000"/>
              </w:rPr>
              <w:t>Co já vím</w:t>
            </w:r>
          </w:p>
        </w:tc>
      </w:tr>
      <w:tr w:rsidR="007B7BB6" w14:paraId="40F20A74" w14:textId="77777777" w:rsidTr="0076505F">
        <w:trPr>
          <w:trHeight w:hRule="exact" w:val="1080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11C99A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předmětu plnění veřejné zakázky požadovat ekonomicky přijatelné řešení, které bude vycházet z obnovitelných zdrojů energie, či takové, jež bude směřovat k obecnému omezení spotřeby energie?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0EBC" w14:textId="77777777" w:rsidR="007B7BB6" w:rsidRPr="00C05524" w:rsidRDefault="00C05524">
            <w:r>
              <w:t>Není relevantní.</w:t>
            </w:r>
          </w:p>
        </w:tc>
      </w:tr>
      <w:tr w:rsidR="007B7BB6" w14:paraId="0B62306F" w14:textId="77777777" w:rsidTr="0076505F">
        <w:trPr>
          <w:trHeight w:hRule="exact" w:val="101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87DAE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zadání veřejné zakázky podpořit využití recyklovaných surovin, snížení množství spotřeby primárních surovin, vyprodukovaného odpadu či zapojit jiné aspekty cirkulární ekonomiky?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5DD29" w14:textId="77777777" w:rsidR="007B7BB6" w:rsidRPr="00C05524" w:rsidRDefault="00C05524">
            <w:r>
              <w:t>Ne.</w:t>
            </w:r>
          </w:p>
        </w:tc>
      </w:tr>
      <w:tr w:rsidR="007B7BB6" w14:paraId="45621336" w14:textId="77777777" w:rsidTr="0076505F">
        <w:trPr>
          <w:trHeight w:hRule="exact" w:val="31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E8D130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zakázky podpořit ozelenění ploch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E077E" w14:textId="77777777" w:rsidR="007B7BB6" w:rsidRPr="00C05524" w:rsidRDefault="00C05524">
            <w:r>
              <w:t>Ne.</w:t>
            </w:r>
          </w:p>
        </w:tc>
      </w:tr>
      <w:tr w:rsidR="00A07025" w14:paraId="312B5992" w14:textId="77777777" w:rsidTr="0076505F">
        <w:trPr>
          <w:trHeight w:hRule="exact" w:val="31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87DF6C" w14:textId="77777777" w:rsidR="00A07025" w:rsidRDefault="00A07025">
            <w:pPr>
              <w:pStyle w:val="Style9"/>
              <w:jc w:val="both"/>
              <w:rPr>
                <w:rStyle w:val="CharStyle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32627" w14:textId="77777777" w:rsidR="00A07025" w:rsidRDefault="00A07025"/>
        </w:tc>
      </w:tr>
      <w:tr w:rsidR="007B7BB6" w14:paraId="45C1939F" w14:textId="77777777" w:rsidTr="0076505F">
        <w:trPr>
          <w:trHeight w:hRule="exact" w:val="56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800BE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  <w:b/>
                <w:bCs/>
                <w:u w:val="single"/>
              </w:rPr>
              <w:t>Inovace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5689" w14:textId="77777777" w:rsidR="007B7BB6" w:rsidRDefault="007B7BB6">
            <w:pPr>
              <w:rPr>
                <w:sz w:val="10"/>
                <w:szCs w:val="10"/>
              </w:rPr>
            </w:pPr>
          </w:p>
        </w:tc>
      </w:tr>
      <w:tr w:rsidR="007B7BB6" w14:paraId="45891934" w14:textId="77777777" w:rsidTr="0076505F">
        <w:trPr>
          <w:trHeight w:hRule="exact" w:val="1027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490A0A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pro zadavatele významný způsob provedení veřejné zakázky, či je možné jej vymezit za užití funkčních kritérií, které budou podporovat inovační řešení?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2DBDA" w14:textId="77777777" w:rsidR="007B7BB6" w:rsidRPr="00C05524" w:rsidRDefault="00C05524">
            <w:r>
              <w:t>Ne.</w:t>
            </w:r>
          </w:p>
        </w:tc>
      </w:tr>
      <w:tr w:rsidR="007B7BB6" w14:paraId="1C7E45C5" w14:textId="77777777" w:rsidTr="0076505F">
        <w:trPr>
          <w:trHeight w:hRule="exact" w:val="88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8C605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Není v rámci hledání nového inovačního řešení vhodné uskutečnit předběžné tržní konzultace?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17765" w14:textId="77777777" w:rsidR="007B7BB6" w:rsidRPr="00C05524" w:rsidRDefault="00C05524">
            <w:r>
              <w:t>Ne.</w:t>
            </w:r>
          </w:p>
        </w:tc>
      </w:tr>
      <w:tr w:rsidR="007B7BB6" w14:paraId="060881AD" w14:textId="77777777" w:rsidTr="0076505F">
        <w:trPr>
          <w:trHeight w:hRule="exact" w:val="850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475595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Nelze pomocí předběžné tržní konzultace dosáhnout lepšího využití zamýšleného projektu, a to současně při oslovení obyvatel daného místa?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B05C0" w14:textId="77777777" w:rsidR="007B7BB6" w:rsidRPr="00C05524" w:rsidRDefault="00C05524">
            <w:r>
              <w:t>Ne.</w:t>
            </w:r>
          </w:p>
        </w:tc>
      </w:tr>
      <w:tr w:rsidR="007B7BB6" w14:paraId="5CB9D4C7" w14:textId="77777777" w:rsidTr="0076505F">
        <w:trPr>
          <w:trHeight w:hRule="exact" w:val="595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</w:tcPr>
          <w:p w14:paraId="0F63850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vhodné uskutečnit prezentaci akce po zahájení zadávacího řízení?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3BD80" w14:textId="77777777" w:rsidR="007B7BB6" w:rsidRPr="00C05524" w:rsidRDefault="00C05524">
            <w:r>
              <w:t>Ne.</w:t>
            </w:r>
          </w:p>
        </w:tc>
      </w:tr>
      <w:tr w:rsidR="007B7BB6" w14:paraId="0F0EDA36" w14:textId="77777777" w:rsidTr="0076505F">
        <w:trPr>
          <w:trHeight w:hRule="exact" w:val="1003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4CB1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Nebrání nastavení práv vztahující se k duševnímu vlastnictví účasti "inovátorům"?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B76" w14:textId="77777777" w:rsidR="007B7BB6" w:rsidRPr="00C05524" w:rsidRDefault="00C05524">
            <w:r>
              <w:t>Ne.</w:t>
            </w:r>
          </w:p>
        </w:tc>
      </w:tr>
    </w:tbl>
    <w:p w14:paraId="47D60556" w14:textId="582CF4CE" w:rsidR="007B7BB6" w:rsidRPr="007573B3" w:rsidRDefault="008A6CDE">
      <w:pPr>
        <w:pStyle w:val="Style7"/>
        <w:tabs>
          <w:tab w:val="left" w:leader="dot" w:pos="1910"/>
        </w:tabs>
        <w:ind w:left="82"/>
        <w:rPr>
          <w:rStyle w:val="CharStyle8"/>
          <w:iCs/>
          <w:color w:val="EE0000"/>
          <w:u w:val="none"/>
        </w:rPr>
      </w:pPr>
      <w:r w:rsidRPr="00C05524">
        <w:rPr>
          <w:rStyle w:val="CharStyle8"/>
          <w:sz w:val="30"/>
          <w:szCs w:val="30"/>
          <w:u w:val="none"/>
        </w:rPr>
        <w:t xml:space="preserve">v </w:t>
      </w:r>
      <w:r w:rsidR="00C05524" w:rsidRPr="00FE5DD8">
        <w:rPr>
          <w:rStyle w:val="CharStyle8"/>
          <w:iCs/>
          <w:color w:val="auto"/>
          <w:u w:val="none"/>
        </w:rPr>
        <w:t xml:space="preserve">Jihlavě </w:t>
      </w:r>
      <w:r w:rsidR="00FB41F9" w:rsidRPr="00FE5DD8">
        <w:rPr>
          <w:rStyle w:val="CharStyle8"/>
          <w:iCs/>
          <w:color w:val="auto"/>
          <w:u w:val="none"/>
        </w:rPr>
        <w:t>1</w:t>
      </w:r>
      <w:r w:rsidR="007573B3" w:rsidRPr="00FE5DD8">
        <w:rPr>
          <w:rStyle w:val="CharStyle8"/>
          <w:iCs/>
          <w:color w:val="auto"/>
          <w:u w:val="none"/>
        </w:rPr>
        <w:t>3</w:t>
      </w:r>
      <w:r w:rsidR="00780185" w:rsidRPr="00FE5DD8">
        <w:rPr>
          <w:rStyle w:val="CharStyle8"/>
          <w:iCs/>
          <w:color w:val="auto"/>
          <w:u w:val="none"/>
        </w:rPr>
        <w:t xml:space="preserve">. </w:t>
      </w:r>
      <w:r w:rsidR="00FE5DD8" w:rsidRPr="00FE5DD8">
        <w:rPr>
          <w:rStyle w:val="CharStyle8"/>
          <w:iCs/>
          <w:color w:val="auto"/>
          <w:u w:val="none"/>
        </w:rPr>
        <w:t>8</w:t>
      </w:r>
      <w:r w:rsidR="00780185" w:rsidRPr="00FE5DD8">
        <w:rPr>
          <w:rStyle w:val="CharStyle8"/>
          <w:iCs/>
          <w:color w:val="auto"/>
          <w:u w:val="none"/>
        </w:rPr>
        <w:t>. 202</w:t>
      </w:r>
      <w:r w:rsidR="008D1F7B" w:rsidRPr="00FE5DD8">
        <w:rPr>
          <w:rStyle w:val="CharStyle8"/>
          <w:iCs/>
          <w:color w:val="auto"/>
          <w:u w:val="none"/>
        </w:rPr>
        <w:t>5</w:t>
      </w:r>
    </w:p>
    <w:p w14:paraId="78978529" w14:textId="77777777" w:rsidR="00780185" w:rsidRPr="00AD3586" w:rsidRDefault="00780185">
      <w:pPr>
        <w:pStyle w:val="Style7"/>
        <w:tabs>
          <w:tab w:val="left" w:leader="dot" w:pos="1910"/>
        </w:tabs>
        <w:ind w:left="82"/>
        <w:rPr>
          <w:rStyle w:val="CharStyle8"/>
          <w:iCs/>
          <w:color w:val="FF0000"/>
          <w:u w:val="none"/>
        </w:rPr>
      </w:pPr>
    </w:p>
    <w:p w14:paraId="67DC7CB0" w14:textId="77777777" w:rsidR="00C05524" w:rsidRPr="00C05524" w:rsidRDefault="00C05524">
      <w:pPr>
        <w:pStyle w:val="Style7"/>
        <w:tabs>
          <w:tab w:val="left" w:leader="dot" w:pos="1910"/>
        </w:tabs>
        <w:ind w:left="82"/>
      </w:pPr>
      <w:r w:rsidRPr="00C05524">
        <w:rPr>
          <w:rStyle w:val="CharStyle8"/>
          <w:iCs/>
          <w:u w:val="none"/>
        </w:rPr>
        <w:t xml:space="preserve">Mgr. </w:t>
      </w:r>
      <w:proofErr w:type="spellStart"/>
      <w:r w:rsidRPr="00C05524">
        <w:rPr>
          <w:rStyle w:val="CharStyle8"/>
          <w:iCs/>
          <w:u w:val="none"/>
        </w:rPr>
        <w:t>Remiáš</w:t>
      </w:r>
      <w:proofErr w:type="spellEnd"/>
      <w:r w:rsidRPr="00C05524">
        <w:rPr>
          <w:rStyle w:val="CharStyle8"/>
          <w:iCs/>
          <w:u w:val="none"/>
        </w:rPr>
        <w:t xml:space="preserve"> Ondrej, ředitel HDJ</w:t>
      </w:r>
    </w:p>
    <w:p w14:paraId="10A86374" w14:textId="77777777" w:rsidR="007B7BB6" w:rsidRDefault="007B7BB6">
      <w:pPr>
        <w:spacing w:after="679" w:line="1" w:lineRule="exact"/>
      </w:pPr>
    </w:p>
    <w:sectPr w:rsidR="007B7BB6" w:rsidSect="0076505F">
      <w:footerReference w:type="default" r:id="rId6"/>
      <w:pgSz w:w="11909" w:h="16838"/>
      <w:pgMar w:top="720" w:right="720" w:bottom="720" w:left="720" w:header="963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C5FF" w14:textId="77777777" w:rsidR="00FD6CF0" w:rsidRDefault="008A6CDE">
      <w:r>
        <w:separator/>
      </w:r>
    </w:p>
  </w:endnote>
  <w:endnote w:type="continuationSeparator" w:id="0">
    <w:p w14:paraId="4A2DDA4C" w14:textId="77777777" w:rsidR="00FD6CF0" w:rsidRDefault="008A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2BA1" w14:textId="77777777" w:rsidR="007B7BB6" w:rsidRDefault="007B7BB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0DD3" w14:textId="77777777" w:rsidR="007B7BB6" w:rsidRDefault="007B7BB6"/>
  </w:footnote>
  <w:footnote w:type="continuationSeparator" w:id="0">
    <w:p w14:paraId="72F57D48" w14:textId="77777777" w:rsidR="007B7BB6" w:rsidRDefault="007B7B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B6"/>
    <w:rsid w:val="00022ACA"/>
    <w:rsid w:val="0003651A"/>
    <w:rsid w:val="00082A60"/>
    <w:rsid w:val="000B671D"/>
    <w:rsid w:val="000C7A1B"/>
    <w:rsid w:val="001C67BA"/>
    <w:rsid w:val="00212F38"/>
    <w:rsid w:val="0021400E"/>
    <w:rsid w:val="002455B5"/>
    <w:rsid w:val="00283FE9"/>
    <w:rsid w:val="0032473B"/>
    <w:rsid w:val="0035068D"/>
    <w:rsid w:val="003D7CD2"/>
    <w:rsid w:val="00445150"/>
    <w:rsid w:val="0046555B"/>
    <w:rsid w:val="004666EB"/>
    <w:rsid w:val="004A6BAD"/>
    <w:rsid w:val="004D2A41"/>
    <w:rsid w:val="005D23EF"/>
    <w:rsid w:val="00632EB2"/>
    <w:rsid w:val="0075375B"/>
    <w:rsid w:val="007573B3"/>
    <w:rsid w:val="007579C5"/>
    <w:rsid w:val="0076505F"/>
    <w:rsid w:val="00780185"/>
    <w:rsid w:val="007B7BB6"/>
    <w:rsid w:val="007C0015"/>
    <w:rsid w:val="008A3BDC"/>
    <w:rsid w:val="008A6CDE"/>
    <w:rsid w:val="008D1F7B"/>
    <w:rsid w:val="00913AAD"/>
    <w:rsid w:val="009F4985"/>
    <w:rsid w:val="00A07025"/>
    <w:rsid w:val="00AC5C73"/>
    <w:rsid w:val="00AC71E1"/>
    <w:rsid w:val="00AD3586"/>
    <w:rsid w:val="00B2773A"/>
    <w:rsid w:val="00B84DA3"/>
    <w:rsid w:val="00C05524"/>
    <w:rsid w:val="00C8350E"/>
    <w:rsid w:val="00CA44A9"/>
    <w:rsid w:val="00CA7192"/>
    <w:rsid w:val="00D755DF"/>
    <w:rsid w:val="00D923E5"/>
    <w:rsid w:val="00E229F7"/>
    <w:rsid w:val="00E753FF"/>
    <w:rsid w:val="00E82B1D"/>
    <w:rsid w:val="00F6375F"/>
    <w:rsid w:val="00FB41F9"/>
    <w:rsid w:val="00FD6CF0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AA69"/>
  <w15:docId w15:val="{4B850C2A-1FE8-401E-A472-856EAB49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pacing w:after="12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4">
    <w:name w:val="Style 4"/>
    <w:basedOn w:val="Normln"/>
    <w:link w:val="CharStyle5"/>
    <w:rPr>
      <w:sz w:val="20"/>
      <w:szCs w:val="20"/>
    </w:rPr>
  </w:style>
  <w:style w:type="paragraph" w:customStyle="1" w:styleId="Style7">
    <w:name w:val="Style 7"/>
    <w:basedOn w:val="Normln"/>
    <w:link w:val="CharStyle8"/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Style9">
    <w:name w:val="Style 9"/>
    <w:basedOn w:val="Normln"/>
    <w:link w:val="CharStyle10"/>
    <w:rPr>
      <w:rFonts w:ascii="Arial" w:eastAsia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73A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D7C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CD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D7C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C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05_21Pr_ORR_verejnezakazky.pdf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05_21Pr_ORR_verejnezakazky.pdf</dc:title>
  <dc:subject/>
  <dc:creator>marecek.f</dc:creator>
  <cp:keywords/>
  <cp:lastModifiedBy>Lenka Chvojsikova</cp:lastModifiedBy>
  <cp:revision>31</cp:revision>
  <cp:lastPrinted>2023-03-09T10:38:00Z</cp:lastPrinted>
  <dcterms:created xsi:type="dcterms:W3CDTF">2023-02-07T11:18:00Z</dcterms:created>
  <dcterms:modified xsi:type="dcterms:W3CDTF">2025-08-12T10:36:00Z</dcterms:modified>
</cp:coreProperties>
</file>