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0F21AC0A"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F85D6D">
        <w:rPr>
          <w:rFonts w:ascii="Arial" w:eastAsia="Times New Roman" w:hAnsi="Arial" w:cs="Arial"/>
          <w:lang w:eastAsia="cs-CZ"/>
        </w:rPr>
        <w:t xml:space="preserve"> -</w:t>
      </w:r>
      <w:r w:rsidR="00D969F7">
        <w:rPr>
          <w:rFonts w:ascii="Arial" w:eastAsia="Times New Roman" w:hAnsi="Arial" w:cs="Arial"/>
          <w:lang w:eastAsia="cs-CZ"/>
        </w:rPr>
        <w:t xml:space="preserve"> </w:t>
      </w:r>
      <w:r w:rsidR="00F85D6D">
        <w:rPr>
          <w:rFonts w:ascii="Arial" w:eastAsia="Times New Roman" w:hAnsi="Arial" w:cs="Arial"/>
          <w:lang w:eastAsia="cs-CZ"/>
        </w:rPr>
        <w:t xml:space="preserve"> Návrh smlouvy o dílo - </w:t>
      </w:r>
      <w:r w:rsidR="00D969F7">
        <w:rPr>
          <w:rFonts w:ascii="Arial" w:eastAsia="Times New Roman" w:hAnsi="Arial" w:cs="Arial"/>
          <w:lang w:eastAsia="cs-CZ"/>
        </w:rPr>
        <w:t>Obchodní podmínky</w:t>
      </w:r>
    </w:p>
    <w:p w14:paraId="4841B75E" w14:textId="77777777" w:rsidR="0096264E" w:rsidRDefault="0096264E"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238DCEA0" w:rsidR="00A30B94" w:rsidRPr="00420717" w:rsidRDefault="00D969F7" w:rsidP="0010162C">
      <w:pPr>
        <w:overflowPunct w:val="0"/>
        <w:autoSpaceDE w:val="0"/>
        <w:autoSpaceDN w:val="0"/>
        <w:adjustRightInd w:val="0"/>
        <w:spacing w:after="0" w:line="276" w:lineRule="auto"/>
        <w:jc w:val="center"/>
        <w:textAlignment w:val="baseline"/>
        <w:rPr>
          <w:rFonts w:ascii="Arial" w:eastAsia="Times New Roman" w:hAnsi="Arial" w:cs="Arial"/>
          <w:lang w:eastAsia="cs-CZ"/>
        </w:rPr>
      </w:pPr>
      <w:r w:rsidRPr="00D969F7">
        <w:rPr>
          <w:rFonts w:ascii="Arial" w:eastAsia="Times New Roman" w:hAnsi="Arial" w:cs="Arial"/>
          <w:lang w:eastAsia="cs-CZ"/>
        </w:rPr>
        <w:t xml:space="preserve"> s názvem</w:t>
      </w:r>
      <w:r w:rsidRPr="00D969F7">
        <w:rPr>
          <w:rFonts w:ascii="Arial" w:eastAsia="Times New Roman" w:hAnsi="Arial" w:cs="Arial"/>
          <w:b/>
          <w:lang w:eastAsia="cs-CZ"/>
        </w:rPr>
        <w:t xml:space="preserve"> </w:t>
      </w:r>
      <w:r w:rsidR="00C76AEF" w:rsidRPr="00420717">
        <w:rPr>
          <w:rFonts w:ascii="Arial" w:eastAsia="Times New Roman" w:hAnsi="Arial" w:cs="Arial"/>
          <w:b/>
          <w:lang w:eastAsia="cs-CZ"/>
        </w:rPr>
        <w:t>„</w:t>
      </w:r>
      <w:r w:rsidR="00420717" w:rsidRPr="00420717">
        <w:rPr>
          <w:rFonts w:ascii="Arial" w:hAnsi="Arial" w:cs="Arial"/>
          <w:b/>
        </w:rPr>
        <w:t>N</w:t>
      </w:r>
      <w:r w:rsidR="00944D97">
        <w:rPr>
          <w:rFonts w:ascii="Arial" w:hAnsi="Arial" w:cs="Arial"/>
          <w:b/>
        </w:rPr>
        <w:t>emocnice Jihlava – Rekonstrukce ležaté kanalizace</w:t>
      </w:r>
      <w:r w:rsidR="00C76AEF" w:rsidRPr="00944D97">
        <w:rPr>
          <w:rFonts w:ascii="Arial" w:eastAsia="Times New Roman" w:hAnsi="Arial" w:cs="Arial"/>
          <w:b/>
          <w:lang w:eastAsia="cs-CZ"/>
        </w:rPr>
        <w:t>“</w:t>
      </w:r>
    </w:p>
    <w:p w14:paraId="21466E95" w14:textId="74941B8A" w:rsidR="00C76AEF" w:rsidRPr="0042071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420717">
        <w:rPr>
          <w:rFonts w:ascii="Arial" w:eastAsia="Times New Roman" w:hAnsi="Arial" w:cs="Arial"/>
          <w:lang w:eastAsia="cs-CZ"/>
        </w:rPr>
        <w:t>ID</w:t>
      </w:r>
    </w:p>
    <w:p w14:paraId="70F17C22" w14:textId="77777777" w:rsidR="00D969F7" w:rsidRPr="00C76AEF" w:rsidRDefault="00D969F7" w:rsidP="00C76AEF">
      <w:pPr>
        <w:tabs>
          <w:tab w:val="left" w:pos="708"/>
          <w:tab w:val="center" w:pos="4536"/>
          <w:tab w:val="right" w:pos="9072"/>
        </w:tabs>
        <w:spacing w:after="0" w:line="276" w:lineRule="auto"/>
        <w:jc w:val="center"/>
        <w:rPr>
          <w:rFonts w:ascii="Arial" w:eastAsia="Times New Roman" w:hAnsi="Arial" w:cs="Arial"/>
          <w:b/>
          <w:lang w:eastAsia="cs-CZ"/>
        </w:rPr>
      </w:pPr>
    </w:p>
    <w:p w14:paraId="61C0689E" w14:textId="77777777"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7BE2412F"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034321">
        <w:rPr>
          <w:rFonts w:ascii="Arial" w:eastAsia="MS Mincho" w:hAnsi="Arial" w:cs="Arial"/>
          <w:lang w:eastAsia="cs-CZ"/>
        </w:rPr>
        <w:t>:</w:t>
      </w:r>
      <w:r w:rsidR="00034321">
        <w:rPr>
          <w:rFonts w:ascii="Arial" w:eastAsia="MS Mincho" w:hAnsi="Arial" w:cs="Arial"/>
          <w:lang w:eastAsia="cs-CZ"/>
        </w:rPr>
        <w:tab/>
        <w:t>Ing. Martinem Kuklou</w:t>
      </w:r>
      <w:r>
        <w:rPr>
          <w:rFonts w:ascii="Arial" w:eastAsia="MS Mincho" w:hAnsi="Arial" w:cs="Arial"/>
          <w:lang w:eastAsia="cs-CZ"/>
        </w:rPr>
        <w:t>, hejt</w:t>
      </w:r>
      <w:r w:rsidR="00034321">
        <w:rPr>
          <w:rFonts w:ascii="Arial" w:eastAsia="MS Mincho" w:hAnsi="Arial" w:cs="Arial"/>
          <w:lang w:eastAsia="cs-CZ"/>
        </w:rPr>
        <w:t xml:space="preserve">manem </w:t>
      </w:r>
    </w:p>
    <w:p w14:paraId="2AE0768E" w14:textId="33AA26F3"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034321">
        <w:rPr>
          <w:rFonts w:ascii="Arial" w:eastAsia="MS Mincho" w:hAnsi="Arial" w:cs="Arial"/>
          <w:lang w:eastAsia="cs-CZ"/>
        </w:rPr>
        <w:t>Ing. Martin Kukla, Ing. Otto Vopěnka</w:t>
      </w:r>
    </w:p>
    <w:p w14:paraId="31DB7601" w14:textId="77777777" w:rsidR="00420717" w:rsidRPr="00A30B94" w:rsidRDefault="00420717" w:rsidP="0042071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Pr="00420717">
        <w:rPr>
          <w:rFonts w:ascii="Arial" w:eastAsia="MS Mincho" w:hAnsi="Arial" w:cs="Arial"/>
          <w:lang w:eastAsia="cs-CZ"/>
        </w:rPr>
        <w:t>Ing. Otto Vopěnka, 1. náměstek hejtmana</w:t>
      </w:r>
    </w:p>
    <w:p w14:paraId="708AA3E0" w14:textId="64E225C7" w:rsidR="00A30B94" w:rsidRPr="00EB5BB0"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C76AEF">
        <w:rPr>
          <w:rFonts w:ascii="Arial" w:eastAsia="MS Mincho" w:hAnsi="Arial" w:cs="Arial"/>
          <w:lang w:eastAsia="cs-CZ"/>
        </w:rPr>
        <w:t xml:space="preserve">Ing. </w:t>
      </w:r>
      <w:r w:rsidR="00420717">
        <w:rPr>
          <w:rFonts w:ascii="Arial" w:eastAsia="MS Mincho" w:hAnsi="Arial" w:cs="Arial"/>
          <w:lang w:eastAsia="cs-CZ"/>
        </w:rPr>
        <w:t>Oldřich Homola</w:t>
      </w:r>
      <w:r w:rsidR="00EB5BB0" w:rsidRPr="00C76AEF">
        <w:rPr>
          <w:rFonts w:ascii="Arial" w:eastAsia="MS Mincho" w:hAnsi="Arial" w:cs="Arial"/>
          <w:lang w:eastAsia="cs-CZ"/>
        </w:rPr>
        <w:t xml:space="preserve">, </w:t>
      </w:r>
      <w:r w:rsidRPr="00C76AEF">
        <w:rPr>
          <w:rFonts w:ascii="Arial" w:eastAsia="MS Mincho" w:hAnsi="Arial" w:cs="Arial"/>
          <w:lang w:eastAsia="cs-CZ"/>
        </w:rPr>
        <w:t>Ing.</w:t>
      </w:r>
      <w:r w:rsidRPr="00EB5BB0">
        <w:rPr>
          <w:rFonts w:ascii="Arial" w:eastAsia="MS Mincho" w:hAnsi="Arial" w:cs="Arial"/>
          <w:lang w:eastAsia="cs-CZ"/>
        </w:rPr>
        <w:t xml:space="preserve"> </w:t>
      </w:r>
      <w:r w:rsidR="00EE7695" w:rsidRPr="00EB5BB0">
        <w:rPr>
          <w:rFonts w:ascii="Arial" w:eastAsia="MS Mincho" w:hAnsi="Arial" w:cs="Arial"/>
          <w:lang w:eastAsia="cs-CZ"/>
        </w:rPr>
        <w:t>J</w:t>
      </w:r>
      <w:r w:rsidR="00885D88" w:rsidRPr="00EB5BB0">
        <w:rPr>
          <w:rFonts w:ascii="Arial" w:eastAsia="MS Mincho" w:hAnsi="Arial" w:cs="Arial"/>
          <w:lang w:eastAsia="cs-CZ"/>
        </w:rPr>
        <w:t>an Kalina</w:t>
      </w:r>
      <w:r w:rsidRPr="00EB5BB0">
        <w:rPr>
          <w:rFonts w:ascii="Arial" w:eastAsia="MS Mincho" w:hAnsi="Arial" w:cs="Arial"/>
          <w:lang w:eastAsia="cs-CZ"/>
        </w:rPr>
        <w:t>, odbor majetkový KrÚ Kraje Vysočina</w:t>
      </w:r>
    </w:p>
    <w:p w14:paraId="11BDAC1C" w14:textId="737B76E5" w:rsidR="00A30B94" w:rsidRPr="00A30B94" w:rsidRDefault="002E06D4" w:rsidP="00D969F7">
      <w:pPr>
        <w:overflowPunct w:val="0"/>
        <w:autoSpaceDE w:val="0"/>
        <w:autoSpaceDN w:val="0"/>
        <w:adjustRightInd w:val="0"/>
        <w:spacing w:after="0" w:line="276" w:lineRule="auto"/>
        <w:textAlignment w:val="baseline"/>
        <w:rPr>
          <w:rFonts w:ascii="Arial" w:eastAsia="MS Mincho" w:hAnsi="Arial" w:cs="Arial"/>
          <w:lang w:eastAsia="cs-CZ"/>
        </w:rPr>
      </w:pPr>
      <w:r w:rsidRPr="00EB5BB0">
        <w:rPr>
          <w:rFonts w:ascii="Arial" w:eastAsia="MS Mincho" w:hAnsi="Arial" w:cs="Arial"/>
          <w:lang w:eastAsia="cs-CZ"/>
        </w:rPr>
        <w:t>Tel:</w:t>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t>+</w:t>
      </w:r>
      <w:r w:rsidRPr="00C724E5">
        <w:rPr>
          <w:rFonts w:ascii="Arial" w:eastAsia="MS Mincho" w:hAnsi="Arial" w:cs="Arial"/>
          <w:lang w:eastAsia="cs-CZ"/>
        </w:rPr>
        <w:t>420564602</w:t>
      </w:r>
      <w:r w:rsidR="00C724E5" w:rsidRPr="00C724E5">
        <w:rPr>
          <w:rFonts w:ascii="Arial" w:eastAsia="MS Mincho" w:hAnsi="Arial" w:cs="Arial"/>
          <w:lang w:eastAsia="cs-CZ"/>
        </w:rPr>
        <w:t>326</w:t>
      </w:r>
      <w:r w:rsidRPr="00C724E5">
        <w:rPr>
          <w:rFonts w:ascii="Arial" w:eastAsia="MS Mincho" w:hAnsi="Arial" w:cs="Arial"/>
          <w:lang w:eastAsia="cs-CZ"/>
        </w:rPr>
        <w:t>,</w:t>
      </w:r>
      <w:r w:rsidR="00944D97">
        <w:rPr>
          <w:rFonts w:ascii="Arial" w:eastAsia="MS Mincho" w:hAnsi="Arial" w:cs="Arial"/>
          <w:lang w:eastAsia="cs-CZ"/>
        </w:rPr>
        <w:t xml:space="preserve"> </w:t>
      </w:r>
      <w:r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53CB9385" w:rsid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43E74170" w14:textId="4FAEB627" w:rsidR="009809B4" w:rsidRPr="00A30B94" w:rsidRDefault="009809B4"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DIČ:</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CZ</w:t>
      </w:r>
      <w:r w:rsidRPr="00A30B94">
        <w:rPr>
          <w:rFonts w:ascii="Arial" w:eastAsia="MS Mincho" w:hAnsi="Arial" w:cs="Arial"/>
          <w:lang w:eastAsia="cs-CZ"/>
        </w:rPr>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5ECC070" w14:textId="666FDAB3" w:rsidR="00791762"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6C25FF28" w14:textId="77777777" w:rsidR="00A76809" w:rsidRPr="00A30B94" w:rsidRDefault="00A76809"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3C5EB966" w14:textId="6F521CF4" w:rsidR="00A76809" w:rsidRDefault="00A30B94" w:rsidP="00A76809">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3C2DBDAB" w14:textId="77777777" w:rsidR="00A76809" w:rsidRDefault="00A76809" w:rsidP="00A76809">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b/>
          <w:lang w:eastAsia="cs-CZ"/>
        </w:rPr>
      </w:pPr>
    </w:p>
    <w:p w14:paraId="3C73AAD4" w14:textId="0046EF80"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2 – Předmět smlouvy</w:t>
      </w:r>
    </w:p>
    <w:p w14:paraId="3C6D6C65" w14:textId="4F472C16" w:rsidR="00A30B94"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A30B94">
        <w:rPr>
          <w:rFonts w:ascii="Arial" w:eastAsia="Times New Roman" w:hAnsi="Arial" w:cs="Arial"/>
          <w:lang w:eastAsia="cs-CZ"/>
        </w:rPr>
        <w:t>Zhotovitel se zavazuje provést na svůj náklad a nebezpečí pro objednatele dílo</w:t>
      </w:r>
      <w:r w:rsidR="00C76AEF">
        <w:rPr>
          <w:rFonts w:ascii="Arial" w:eastAsia="Times New Roman" w:hAnsi="Arial" w:cs="Arial"/>
          <w:b/>
          <w:lang w:eastAsia="cs-CZ"/>
        </w:rPr>
        <w:t xml:space="preserve"> </w:t>
      </w:r>
      <w:r w:rsidR="00C76AEF" w:rsidRPr="00F87A1C">
        <w:rPr>
          <w:rFonts w:ascii="Arial" w:eastAsia="Times New Roman" w:hAnsi="Arial" w:cs="Arial"/>
          <w:lang w:eastAsia="cs-CZ"/>
        </w:rPr>
        <w:t>„</w:t>
      </w:r>
      <w:r w:rsidR="00C724E5" w:rsidRPr="00F87A1C">
        <w:rPr>
          <w:rFonts w:ascii="Arial" w:eastAsia="Times New Roman" w:hAnsi="Arial" w:cs="Arial"/>
          <w:lang w:eastAsia="cs-CZ"/>
        </w:rPr>
        <w:t>Nemocnice</w:t>
      </w:r>
      <w:r w:rsidR="00C724E5" w:rsidRPr="00C724E5">
        <w:rPr>
          <w:rFonts w:ascii="Arial" w:eastAsia="Times New Roman" w:hAnsi="Arial" w:cs="Arial"/>
          <w:lang w:eastAsia="cs-CZ"/>
        </w:rPr>
        <w:t xml:space="preserve"> </w:t>
      </w:r>
      <w:r w:rsidR="00C724E5" w:rsidRPr="00F87A1C">
        <w:rPr>
          <w:rFonts w:ascii="Arial" w:eastAsia="Times New Roman" w:hAnsi="Arial" w:cs="Arial"/>
          <w:lang w:eastAsia="cs-CZ"/>
        </w:rPr>
        <w:t xml:space="preserve">Jihlava - Rekonstrukce </w:t>
      </w:r>
      <w:r w:rsidR="00944D97" w:rsidRPr="00F87A1C">
        <w:rPr>
          <w:rFonts w:ascii="Arial" w:eastAsia="Times New Roman" w:hAnsi="Arial" w:cs="Arial"/>
          <w:lang w:eastAsia="cs-CZ"/>
        </w:rPr>
        <w:t>ležaté kanalizace</w:t>
      </w:r>
      <w:r w:rsidRPr="00F87A1C">
        <w:rPr>
          <w:rFonts w:ascii="Arial" w:eastAsia="Times New Roman" w:hAnsi="Arial" w:cs="Arial"/>
          <w:lang w:eastAsia="cs-CZ"/>
        </w:rPr>
        <w:t>“</w:t>
      </w:r>
      <w:r w:rsidRPr="00D20404">
        <w:rPr>
          <w:rFonts w:ascii="Arial" w:eastAsia="Times New Roman" w:hAnsi="Arial" w:cs="Arial"/>
          <w:lang w:eastAsia="cs-CZ"/>
        </w:rPr>
        <w:t xml:space="preserve"> (dále také jen „dílo“) a objednatel se zavazuje dílo převzít a zaplatit </w:t>
      </w:r>
      <w:r w:rsidRPr="00A30B94">
        <w:rPr>
          <w:rFonts w:ascii="Arial" w:eastAsia="Times New Roman" w:hAnsi="Arial" w:cs="Arial"/>
          <w:lang w:eastAsia="cs-CZ"/>
        </w:rPr>
        <w:t>sjednanou cenu.</w:t>
      </w:r>
    </w:p>
    <w:p w14:paraId="2EE3BDB3" w14:textId="77777777" w:rsidR="000B1DFA" w:rsidRPr="00A30B94" w:rsidRDefault="000B1DFA"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p>
    <w:p w14:paraId="68F7FAFC" w14:textId="7B945E60"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0B94">
        <w:rPr>
          <w:rFonts w:ascii="Arial" w:eastAsia="Times New Roman" w:hAnsi="Arial" w:cs="Arial"/>
          <w:szCs w:val="20"/>
          <w:lang w:eastAsia="cs-CZ"/>
        </w:rPr>
        <w:t>2.1. Dílo bude provedeno dle projektové dokumentace pro pro</w:t>
      </w:r>
      <w:r w:rsidR="00B62026">
        <w:rPr>
          <w:rFonts w:ascii="Arial" w:eastAsia="Times New Roman" w:hAnsi="Arial" w:cs="Arial"/>
          <w:szCs w:val="20"/>
          <w:lang w:eastAsia="cs-CZ"/>
        </w:rPr>
        <w:t>vádění</w:t>
      </w:r>
      <w:r w:rsidRPr="00A30B94">
        <w:rPr>
          <w:rFonts w:ascii="Arial" w:eastAsia="Times New Roman" w:hAnsi="Arial" w:cs="Arial"/>
          <w:szCs w:val="20"/>
          <w:lang w:eastAsia="cs-CZ"/>
        </w:rPr>
        <w:t xml:space="preserve"> stavby, soupisu </w:t>
      </w:r>
      <w:r w:rsidRPr="00A30B94">
        <w:rPr>
          <w:rFonts w:ascii="Arial" w:eastAsia="Times New Roman" w:hAnsi="Arial" w:cs="Arial"/>
          <w:lang w:eastAsia="cs-CZ"/>
        </w:rPr>
        <w:t xml:space="preserve">stavebních prací, dodávek a služeb včetně výkazu výměr (dále jen „soupis prací“), </w:t>
      </w:r>
      <w:r w:rsidRPr="004A289C">
        <w:rPr>
          <w:rFonts w:ascii="Arial" w:eastAsia="Times New Roman" w:hAnsi="Arial" w:cs="Arial"/>
          <w:lang w:eastAsia="cs-CZ"/>
        </w:rPr>
        <w:t>vypracované</w:t>
      </w:r>
      <w:r w:rsidR="000A205C" w:rsidRPr="004A289C">
        <w:rPr>
          <w:rFonts w:ascii="Arial" w:eastAsia="Times New Roman" w:hAnsi="Arial" w:cs="Arial"/>
          <w:lang w:eastAsia="cs-CZ"/>
        </w:rPr>
        <w:t xml:space="preserve"> společností</w:t>
      </w:r>
      <w:r w:rsidR="00C724E5">
        <w:rPr>
          <w:rFonts w:ascii="Arial" w:eastAsia="Times New Roman" w:hAnsi="Arial" w:cs="Arial"/>
          <w:lang w:eastAsia="cs-CZ"/>
        </w:rPr>
        <w:t xml:space="preserve"> </w:t>
      </w:r>
      <w:r w:rsidR="00C724E5" w:rsidRPr="00F87A1C">
        <w:rPr>
          <w:rFonts w:ascii="Arial" w:eastAsia="Times New Roman" w:hAnsi="Arial" w:cs="Arial"/>
          <w:lang w:eastAsia="cs-CZ"/>
        </w:rPr>
        <w:t>PROJEKT CENTRUM</w:t>
      </w:r>
      <w:r w:rsidR="000B1DFA" w:rsidRPr="00F87A1C">
        <w:rPr>
          <w:rFonts w:ascii="Arial" w:eastAsia="Times New Roman" w:hAnsi="Arial" w:cs="Arial"/>
          <w:lang w:eastAsia="cs-CZ"/>
        </w:rPr>
        <w:t xml:space="preserve"> NOVA s.r.o.</w:t>
      </w:r>
      <w:r w:rsidR="000A205C" w:rsidRPr="00F87A1C">
        <w:rPr>
          <w:rFonts w:ascii="Arial" w:eastAsia="Times New Roman" w:hAnsi="Arial" w:cs="Arial"/>
          <w:lang w:eastAsia="cs-CZ"/>
        </w:rPr>
        <w:t>,</w:t>
      </w:r>
      <w:r w:rsidRPr="00F87A1C">
        <w:rPr>
          <w:rFonts w:ascii="Arial" w:eastAsia="Times New Roman" w:hAnsi="Arial" w:cs="Arial"/>
          <w:lang w:eastAsia="cs-CZ"/>
        </w:rPr>
        <w:t xml:space="preserve"> </w:t>
      </w:r>
      <w:r w:rsidR="000B1DFA" w:rsidRPr="00F87A1C">
        <w:rPr>
          <w:rFonts w:ascii="Arial" w:eastAsia="Times New Roman" w:hAnsi="Arial" w:cs="Arial"/>
          <w:lang w:eastAsia="cs-CZ"/>
        </w:rPr>
        <w:t>Palackého 48, 393 01 Pelhřimov,</w:t>
      </w:r>
      <w:r w:rsidR="00F87A1C">
        <w:rPr>
          <w:rFonts w:ascii="Arial" w:eastAsia="Times New Roman" w:hAnsi="Arial" w:cs="Arial"/>
          <w:lang w:eastAsia="cs-CZ"/>
        </w:rPr>
        <w:t xml:space="preserve"> </w:t>
      </w:r>
      <w:r w:rsidR="000B1DFA" w:rsidRPr="00F87A1C">
        <w:rPr>
          <w:rFonts w:ascii="Arial" w:eastAsia="Times New Roman" w:hAnsi="Arial" w:cs="Arial"/>
          <w:lang w:eastAsia="cs-CZ"/>
        </w:rPr>
        <w:t xml:space="preserve">IČO 28094026 </w:t>
      </w:r>
      <w:r w:rsidRPr="00F87A1C">
        <w:rPr>
          <w:rFonts w:ascii="Arial" w:eastAsia="Times New Roman" w:hAnsi="Arial" w:cs="Arial"/>
          <w:lang w:eastAsia="cs-CZ"/>
        </w:rPr>
        <w:t>pod názvem „</w:t>
      </w:r>
      <w:r w:rsidR="007C4E7A" w:rsidRPr="00F87A1C">
        <w:rPr>
          <w:rFonts w:ascii="Arial" w:hAnsi="Arial" w:cs="Arial"/>
        </w:rPr>
        <w:t xml:space="preserve">Nemocnice Jihlava – </w:t>
      </w:r>
      <w:r w:rsidR="007C4E7A">
        <w:rPr>
          <w:rFonts w:ascii="Arial" w:hAnsi="Arial" w:cs="Arial"/>
        </w:rPr>
        <w:t>Rekonstrukce ležaté kanalizace</w:t>
      </w:r>
      <w:r w:rsidRPr="00EF6B9C">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83F632" w14:textId="77777777" w:rsidR="00F87A1C" w:rsidRDefault="00F87A1C" w:rsidP="00A76809">
      <w:pPr>
        <w:spacing w:after="0" w:line="240" w:lineRule="auto"/>
        <w:jc w:val="both"/>
        <w:rPr>
          <w:rFonts w:ascii="Arial" w:eastAsia="Times New Roman" w:hAnsi="Arial" w:cs="Times New Roman"/>
          <w:szCs w:val="20"/>
          <w:lang w:eastAsia="cs-CZ"/>
        </w:rPr>
      </w:pPr>
    </w:p>
    <w:p w14:paraId="053A0D52" w14:textId="20C3A454"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1F1DB358" w14:textId="77777777" w:rsidR="00A30B94" w:rsidRPr="00A30B94" w:rsidRDefault="00A30B94" w:rsidP="00774E29">
      <w:pPr>
        <w:spacing w:after="0" w:line="240" w:lineRule="auto"/>
        <w:jc w:val="both"/>
        <w:rPr>
          <w:rFonts w:ascii="Arial" w:eastAsia="Times New Roman" w:hAnsi="Arial" w:cs="Times New Roman"/>
          <w:szCs w:val="20"/>
          <w:lang w:eastAsia="cs-CZ"/>
        </w:rPr>
      </w:pP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Dokumentace bude obsahovat technické listy konkrétních typů použitých výrobků a zařízení.</w:t>
      </w:r>
    </w:p>
    <w:p w14:paraId="2789EF63" w14:textId="77777777" w:rsidR="00937371" w:rsidRPr="00937371" w:rsidRDefault="00937371" w:rsidP="00937371">
      <w:pPr>
        <w:spacing w:after="0" w:line="240" w:lineRule="auto"/>
        <w:ind w:left="360"/>
        <w:jc w:val="both"/>
        <w:rPr>
          <w:rFonts w:ascii="Arial" w:eastAsia="Times New Roman" w:hAnsi="Arial" w:cs="Times New Roman"/>
          <w:szCs w:val="20"/>
          <w:lang w:eastAsia="cs-CZ"/>
        </w:rPr>
      </w:pP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67BE6">
        <w:rPr>
          <w:rFonts w:ascii="Arial" w:eastAsia="Times New Roman" w:hAnsi="Arial" w:cs="Times New Roman"/>
          <w:szCs w:val="20"/>
          <w:lang w:eastAsia="cs-CZ"/>
        </w:rPr>
        <w:t>2.2.2. Dokumentace pro povolení stavby s vyznačením odchylek, došlo-li k nepod</w:t>
      </w:r>
      <w:r w:rsidR="00D96F2D" w:rsidRPr="00467BE6">
        <w:rPr>
          <w:rFonts w:ascii="Arial" w:eastAsia="Times New Roman" w:hAnsi="Arial" w:cs="Times New Roman"/>
          <w:szCs w:val="20"/>
          <w:lang w:eastAsia="cs-CZ"/>
        </w:rPr>
        <w:t>statné odchylce o</w:t>
      </w:r>
      <w:r w:rsidRPr="00467BE6">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lastRenderedPageBreak/>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odst. 4.4.)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 xml:space="preserve">2.7. V případě změn předmětu díla, v důsledku kterých nebudou určité práce, dodávky nebo služby provedeny (tzv. Méněpráce), bude cena neprovedených prací, dodávek či služeb odečtena z celkové ceny za dílo ve výši stanovené podle jednotkových cen uvedených v </w:t>
      </w:r>
      <w:r w:rsidRPr="00A30B94">
        <w:rPr>
          <w:rFonts w:ascii="Arial" w:eastAsia="Calibri" w:hAnsi="Arial" w:cs="Arial"/>
        </w:rPr>
        <w:lastRenderedPageBreak/>
        <w:t>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66C0BC11" w:rsidR="000900E2" w:rsidRDefault="00404218" w:rsidP="00467BE6">
      <w:pPr>
        <w:spacing w:after="60" w:line="240" w:lineRule="auto"/>
        <w:jc w:val="both"/>
        <w:rPr>
          <w:rFonts w:ascii="Arial" w:eastAsia="Times New Roman" w:hAnsi="Arial" w:cs="Times New Roman"/>
          <w:lang w:eastAsia="cs-CZ"/>
        </w:rPr>
      </w:pPr>
      <w:r>
        <w:rPr>
          <w:rFonts w:ascii="Arial" w:eastAsia="Times New Roman" w:hAnsi="Arial" w:cs="Times New Roman"/>
          <w:lang w:eastAsia="cs-CZ"/>
        </w:rPr>
        <w:t>2.12</w:t>
      </w:r>
      <w:r w:rsidR="00A30B94" w:rsidRPr="00A30B94">
        <w:rPr>
          <w:rFonts w:ascii="Arial" w:eastAsia="Times New Roman" w:hAnsi="Arial" w:cs="Times New Roman"/>
          <w:lang w:eastAsia="cs-CZ"/>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0AFBBE02" w14:textId="77777777" w:rsidR="00467BE6" w:rsidRPr="00761ECD" w:rsidRDefault="00467BE6" w:rsidP="00467BE6">
      <w:pPr>
        <w:spacing w:after="60" w:line="240" w:lineRule="auto"/>
        <w:jc w:val="both"/>
        <w:rPr>
          <w:rFonts w:ascii="Arial" w:hAnsi="Arial" w:cs="Times New Roman"/>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467BE6">
        <w:rPr>
          <w:rFonts w:ascii="Arial" w:eastAsia="Times New Roman" w:hAnsi="Arial" w:cs="Times New Roman"/>
          <w:b/>
          <w:color w:val="000000"/>
          <w:lang w:eastAsia="cs-CZ"/>
        </w:rPr>
        <w:t>Zhotovitel předloží harmonogram prací objednateli nejpozději do 10 dnů po předání staveniště.</w:t>
      </w:r>
      <w:r w:rsidR="00A30B94" w:rsidRPr="003936C0">
        <w:rPr>
          <w:rFonts w:ascii="Arial" w:eastAsia="Times New Roman" w:hAnsi="Arial" w:cs="Times New Roman"/>
          <w:color w:val="000000"/>
          <w:lang w:eastAsia="cs-CZ"/>
        </w:rPr>
        <w:t xml:space="preserve"> 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7C4E7A">
      <w:pPr>
        <w:overflowPunct w:val="0"/>
        <w:autoSpaceDE w:val="0"/>
        <w:autoSpaceDN w:val="0"/>
        <w:adjustRightInd w:val="0"/>
        <w:spacing w:after="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7C4E7A">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482C2D7F" w14:textId="77777777" w:rsidR="00FF3DA9" w:rsidRDefault="00FF3DA9" w:rsidP="007C4E7A">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6907B0D4" w14:textId="7FA367D4" w:rsidR="00A30B94" w:rsidRPr="0010162C" w:rsidRDefault="00A30B94" w:rsidP="007C4E7A">
      <w:pPr>
        <w:overflowPunct w:val="0"/>
        <w:autoSpaceDE w:val="0"/>
        <w:autoSpaceDN w:val="0"/>
        <w:adjustRightInd w:val="0"/>
        <w:spacing w:after="0" w:line="240" w:lineRule="auto"/>
        <w:ind w:left="2124" w:hanging="2124"/>
        <w:textAlignment w:val="baseline"/>
        <w:rPr>
          <w:rFonts w:ascii="Arial" w:eastAsia="Times New Roman" w:hAnsi="Arial" w:cs="Arial"/>
          <w:b/>
          <w:highlight w:val="yellow"/>
          <w:lang w:eastAsia="cs-CZ"/>
        </w:rPr>
      </w:pPr>
      <w:r w:rsidRPr="00A30B94">
        <w:rPr>
          <w:rFonts w:ascii="Arial" w:eastAsia="Times New Roman" w:hAnsi="Arial" w:cs="Arial"/>
          <w:lang w:eastAsia="cs-CZ"/>
        </w:rPr>
        <w:t>3.1</w:t>
      </w:r>
      <w:r w:rsidRPr="00FF3DA9">
        <w:rPr>
          <w:rFonts w:ascii="Arial" w:eastAsia="Times New Roman" w:hAnsi="Arial" w:cs="Arial"/>
          <w:lang w:eastAsia="cs-CZ"/>
        </w:rPr>
        <w:t>. Místo plnění</w:t>
      </w:r>
      <w:r w:rsidRPr="00FF3DA9">
        <w:rPr>
          <w:rFonts w:ascii="Arial" w:eastAsia="Times New Roman" w:hAnsi="Arial" w:cs="Arial"/>
          <w:b/>
          <w:lang w:eastAsia="cs-CZ"/>
        </w:rPr>
        <w:t xml:space="preserve">: </w:t>
      </w:r>
      <w:r w:rsidR="000B1DFA" w:rsidRPr="00FF3DA9">
        <w:rPr>
          <w:rFonts w:ascii="Arial" w:hAnsi="Arial" w:cs="Arial"/>
          <w:b/>
        </w:rPr>
        <w:t>Nemocnice Jihlava</w:t>
      </w:r>
      <w:r w:rsidR="00A15917" w:rsidRPr="00FF3DA9">
        <w:rPr>
          <w:rFonts w:ascii="Arial" w:hAnsi="Arial" w:cs="Arial"/>
          <w:b/>
        </w:rPr>
        <w:t>,</w:t>
      </w:r>
      <w:r w:rsidR="00D35A2D" w:rsidRPr="00FF3DA9">
        <w:rPr>
          <w:rFonts w:ascii="Arial" w:hAnsi="Arial" w:cs="Arial"/>
          <w:b/>
        </w:rPr>
        <w:t xml:space="preserve"> Vrchlického 4630/59, 586 01 Jihlava</w:t>
      </w:r>
      <w:r w:rsidR="00B63BEA">
        <w:rPr>
          <w:rFonts w:ascii="Arial" w:hAnsi="Arial" w:cs="Arial"/>
          <w:b/>
        </w:rPr>
        <w:t xml:space="preserve"> (pavilon D)</w:t>
      </w:r>
      <w:r w:rsidR="00EF6B9C" w:rsidRPr="00FF3DA9">
        <w:rPr>
          <w:rFonts w:ascii="Arial" w:hAnsi="Arial" w:cs="Arial"/>
          <w:color w:val="000000"/>
          <w:shd w:val="clear" w:color="auto" w:fill="FFFFFF"/>
        </w:rPr>
        <w:t xml:space="preserve">   </w:t>
      </w:r>
      <w:r w:rsidR="00EF6B9C" w:rsidRPr="00FF3DA9">
        <w:rPr>
          <w:rFonts w:ascii="Arial" w:hAnsi="Arial" w:cs="Arial"/>
          <w:b/>
          <w:color w:val="000000"/>
          <w:shd w:val="clear" w:color="auto" w:fill="FFFFFF"/>
        </w:rPr>
        <w:t xml:space="preserve">       </w:t>
      </w:r>
    </w:p>
    <w:p w14:paraId="6717911A" w14:textId="29F82652" w:rsidR="00A30B94" w:rsidRDefault="00A30B94" w:rsidP="007C4E7A">
      <w:pPr>
        <w:overflowPunct w:val="0"/>
        <w:autoSpaceDE w:val="0"/>
        <w:autoSpaceDN w:val="0"/>
        <w:adjustRightInd w:val="0"/>
        <w:spacing w:after="0" w:line="240" w:lineRule="auto"/>
        <w:ind w:left="2124" w:hanging="2124"/>
        <w:textAlignment w:val="baseline"/>
        <w:rPr>
          <w:rFonts w:ascii="Arial" w:eastAsia="Times New Roman" w:hAnsi="Arial" w:cs="Arial"/>
          <w:b/>
          <w:color w:val="000000"/>
          <w:highlight w:val="yellow"/>
          <w:lang w:eastAsia="cs-CZ"/>
        </w:rPr>
      </w:pPr>
    </w:p>
    <w:p w14:paraId="2FE2DDA0" w14:textId="6AA9F609" w:rsidR="00F87A1C" w:rsidRDefault="00F87A1C" w:rsidP="007C4E7A">
      <w:pPr>
        <w:overflowPunct w:val="0"/>
        <w:autoSpaceDE w:val="0"/>
        <w:autoSpaceDN w:val="0"/>
        <w:adjustRightInd w:val="0"/>
        <w:spacing w:after="0" w:line="240" w:lineRule="auto"/>
        <w:ind w:left="2124" w:hanging="2124"/>
        <w:textAlignment w:val="baseline"/>
        <w:rPr>
          <w:rFonts w:ascii="Arial" w:eastAsia="Times New Roman" w:hAnsi="Arial" w:cs="Arial"/>
          <w:b/>
          <w:color w:val="000000"/>
          <w:highlight w:val="yellow"/>
          <w:lang w:eastAsia="cs-CZ"/>
        </w:rPr>
      </w:pPr>
    </w:p>
    <w:p w14:paraId="1550B560" w14:textId="7C56834E" w:rsidR="00F87A1C" w:rsidRDefault="00F87A1C" w:rsidP="007C4E7A">
      <w:pPr>
        <w:overflowPunct w:val="0"/>
        <w:autoSpaceDE w:val="0"/>
        <w:autoSpaceDN w:val="0"/>
        <w:adjustRightInd w:val="0"/>
        <w:spacing w:after="0" w:line="240" w:lineRule="auto"/>
        <w:ind w:left="2124" w:hanging="2124"/>
        <w:textAlignment w:val="baseline"/>
        <w:rPr>
          <w:rFonts w:ascii="Arial" w:eastAsia="Times New Roman" w:hAnsi="Arial" w:cs="Arial"/>
          <w:b/>
          <w:color w:val="000000"/>
          <w:highlight w:val="yellow"/>
          <w:lang w:eastAsia="cs-CZ"/>
        </w:rPr>
      </w:pPr>
    </w:p>
    <w:p w14:paraId="1DF84405" w14:textId="77777777" w:rsidR="00F87A1C" w:rsidRPr="0010162C" w:rsidRDefault="00F87A1C" w:rsidP="007C4E7A">
      <w:pPr>
        <w:overflowPunct w:val="0"/>
        <w:autoSpaceDE w:val="0"/>
        <w:autoSpaceDN w:val="0"/>
        <w:adjustRightInd w:val="0"/>
        <w:spacing w:after="0" w:line="240" w:lineRule="auto"/>
        <w:ind w:left="2124" w:hanging="2124"/>
        <w:textAlignment w:val="baseline"/>
        <w:rPr>
          <w:rFonts w:ascii="Arial" w:eastAsia="Times New Roman" w:hAnsi="Arial" w:cs="Arial"/>
          <w:b/>
          <w:color w:val="000000"/>
          <w:highlight w:val="yellow"/>
          <w:lang w:eastAsia="cs-CZ"/>
        </w:rPr>
      </w:pPr>
    </w:p>
    <w:p w14:paraId="0E26755B" w14:textId="69C261EC" w:rsidR="00A30B94" w:rsidRPr="00B63BEA" w:rsidRDefault="00A30B94" w:rsidP="007C4E7A">
      <w:pPr>
        <w:spacing w:after="0" w:line="240" w:lineRule="auto"/>
        <w:rPr>
          <w:rFonts w:ascii="Arial" w:eastAsia="Times New Roman" w:hAnsi="Arial" w:cs="Arial"/>
          <w:szCs w:val="20"/>
          <w:lang w:eastAsia="cs-CZ"/>
        </w:rPr>
      </w:pPr>
      <w:r w:rsidRPr="00FF3DA9">
        <w:rPr>
          <w:rFonts w:ascii="Arial" w:eastAsia="Times New Roman" w:hAnsi="Arial" w:cs="Arial"/>
          <w:szCs w:val="20"/>
          <w:lang w:eastAsia="cs-CZ"/>
        </w:rPr>
        <w:lastRenderedPageBreak/>
        <w:t>3.2. Zahájení stavby se předpokládá:</w:t>
      </w:r>
      <w:r w:rsidR="00D35A2D" w:rsidRPr="00FF3DA9">
        <w:rPr>
          <w:rFonts w:ascii="Arial" w:eastAsia="Times New Roman" w:hAnsi="Arial" w:cs="Arial"/>
          <w:szCs w:val="20"/>
          <w:lang w:eastAsia="cs-CZ"/>
        </w:rPr>
        <w:t xml:space="preserve"> </w:t>
      </w:r>
      <w:r w:rsidR="00944D97" w:rsidRPr="00B63BEA">
        <w:rPr>
          <w:rFonts w:ascii="Arial" w:eastAsia="Times New Roman" w:hAnsi="Arial" w:cs="Arial"/>
          <w:b/>
          <w:szCs w:val="20"/>
          <w:lang w:eastAsia="cs-CZ"/>
        </w:rPr>
        <w:t>říjen</w:t>
      </w:r>
      <w:r w:rsidR="004D69DC" w:rsidRPr="00B63BEA">
        <w:rPr>
          <w:rFonts w:ascii="Arial" w:eastAsia="Times New Roman" w:hAnsi="Arial" w:cs="Arial"/>
          <w:b/>
          <w:szCs w:val="20"/>
          <w:lang w:eastAsia="cs-CZ"/>
        </w:rPr>
        <w:t xml:space="preserve"> </w:t>
      </w:r>
      <w:r w:rsidR="00467BE6" w:rsidRPr="00B63BEA">
        <w:rPr>
          <w:rFonts w:ascii="Arial" w:eastAsia="Times New Roman" w:hAnsi="Arial" w:cs="Arial"/>
          <w:b/>
          <w:szCs w:val="20"/>
          <w:lang w:eastAsia="cs-CZ"/>
        </w:rPr>
        <w:t>2025</w:t>
      </w:r>
    </w:p>
    <w:p w14:paraId="7470CE8A" w14:textId="47A7A962" w:rsidR="00A30B94" w:rsidRPr="008700F1" w:rsidRDefault="00A30B94" w:rsidP="007C4E7A">
      <w:pPr>
        <w:spacing w:after="0" w:line="240" w:lineRule="auto"/>
        <w:rPr>
          <w:rFonts w:ascii="Arial" w:eastAsia="Times New Roman" w:hAnsi="Arial" w:cs="Arial"/>
          <w:lang w:eastAsia="cs-CZ"/>
        </w:rPr>
      </w:pPr>
    </w:p>
    <w:p w14:paraId="5CC349B6" w14:textId="5D4FC094" w:rsidR="00A30B94" w:rsidRDefault="00A30B94" w:rsidP="007C4E7A">
      <w:pPr>
        <w:tabs>
          <w:tab w:val="num" w:pos="-1560"/>
        </w:tabs>
        <w:spacing w:after="0" w:line="240" w:lineRule="auto"/>
        <w:jc w:val="both"/>
        <w:rPr>
          <w:rFonts w:ascii="Arial" w:eastAsia="Times New Roman" w:hAnsi="Arial" w:cs="Arial"/>
          <w:lang w:eastAsia="cs-CZ"/>
        </w:rPr>
      </w:pPr>
      <w:r w:rsidRPr="008700F1">
        <w:rPr>
          <w:rFonts w:ascii="Arial" w:eastAsia="Times New Roman" w:hAnsi="Arial" w:cs="Arial"/>
          <w:lang w:eastAsia="cs-CZ"/>
        </w:rPr>
        <w:t>3.3. Dokončení předmětu díla se stanovuje</w:t>
      </w:r>
      <w:r w:rsidRPr="008700F1">
        <w:rPr>
          <w:rFonts w:ascii="Arial" w:eastAsia="Times New Roman" w:hAnsi="Arial" w:cs="Arial"/>
          <w:color w:val="FF0000"/>
          <w:lang w:eastAsia="cs-CZ"/>
        </w:rPr>
        <w:t xml:space="preserve"> </w:t>
      </w:r>
      <w:r w:rsidRPr="00F87A1C">
        <w:rPr>
          <w:rFonts w:ascii="Arial" w:eastAsia="Times New Roman" w:hAnsi="Arial" w:cs="Arial"/>
          <w:lang w:eastAsia="cs-CZ"/>
        </w:rPr>
        <w:t>nejpozději</w:t>
      </w:r>
      <w:r w:rsidR="0010162C" w:rsidRPr="00F87A1C">
        <w:rPr>
          <w:rFonts w:ascii="Arial" w:eastAsia="Times New Roman" w:hAnsi="Arial" w:cs="Arial"/>
          <w:lang w:eastAsia="cs-CZ"/>
        </w:rPr>
        <w:t xml:space="preserve"> do</w:t>
      </w:r>
      <w:r w:rsidR="0096264E" w:rsidRPr="00F87A1C">
        <w:rPr>
          <w:rFonts w:ascii="Arial" w:eastAsia="Times New Roman" w:hAnsi="Arial" w:cs="Arial"/>
          <w:lang w:eastAsia="cs-CZ"/>
        </w:rPr>
        <w:t xml:space="preserve"> </w:t>
      </w:r>
      <w:r w:rsidR="007C4E7A" w:rsidRPr="00F87A1C">
        <w:rPr>
          <w:rFonts w:ascii="Arial" w:eastAsia="Times New Roman" w:hAnsi="Arial" w:cs="Arial"/>
          <w:b/>
          <w:lang w:eastAsia="cs-CZ"/>
        </w:rPr>
        <w:t>března</w:t>
      </w:r>
      <w:r w:rsidR="00944D97" w:rsidRPr="00F87A1C">
        <w:rPr>
          <w:rFonts w:ascii="Arial" w:eastAsia="Times New Roman" w:hAnsi="Arial" w:cs="Arial"/>
          <w:b/>
          <w:lang w:eastAsia="cs-CZ"/>
        </w:rPr>
        <w:t xml:space="preserve"> </w:t>
      </w:r>
      <w:r w:rsidR="00944D97" w:rsidRPr="00F87A1C">
        <w:rPr>
          <w:rFonts w:ascii="Arial" w:hAnsi="Arial" w:cs="Arial"/>
          <w:b/>
        </w:rPr>
        <w:t>2026</w:t>
      </w:r>
      <w:r w:rsidR="0010162C" w:rsidRPr="00F87A1C">
        <w:rPr>
          <w:rFonts w:ascii="Arial" w:hAnsi="Arial" w:cs="Arial"/>
          <w:b/>
        </w:rPr>
        <w:t>.</w:t>
      </w:r>
      <w:r w:rsidRPr="00A30B94">
        <w:rPr>
          <w:rFonts w:ascii="Arial" w:eastAsia="Times New Roman" w:hAnsi="Arial" w:cs="Arial"/>
          <w:lang w:eastAsia="cs-CZ"/>
        </w:rPr>
        <w:t xml:space="preserve">  </w:t>
      </w:r>
    </w:p>
    <w:p w14:paraId="579BC92D" w14:textId="73191DD9" w:rsidR="007C4E7A" w:rsidRDefault="007C4E7A" w:rsidP="00F87A1C">
      <w:pPr>
        <w:tabs>
          <w:tab w:val="num" w:pos="-1560"/>
        </w:tabs>
        <w:spacing w:after="0" w:line="240" w:lineRule="auto"/>
        <w:jc w:val="both"/>
        <w:rPr>
          <w:rFonts w:ascii="Arial" w:eastAsia="Times New Roman" w:hAnsi="Arial" w:cs="Arial"/>
          <w:lang w:eastAsia="cs-CZ"/>
        </w:rPr>
      </w:pPr>
    </w:p>
    <w:p w14:paraId="1338B7D6" w14:textId="526E4427" w:rsidR="007C4E7A" w:rsidRDefault="007C4E7A" w:rsidP="007C4E7A">
      <w:pPr>
        <w:tabs>
          <w:tab w:val="num" w:pos="-1560"/>
        </w:tabs>
        <w:spacing w:line="276" w:lineRule="auto"/>
        <w:jc w:val="both"/>
        <w:rPr>
          <w:rFonts w:ascii="Arial" w:eastAsia="Times New Roman" w:hAnsi="Arial" w:cs="Arial"/>
          <w:b/>
          <w:lang w:eastAsia="cs-CZ"/>
        </w:rPr>
      </w:pPr>
      <w:r w:rsidRPr="005A4CE7">
        <w:rPr>
          <w:rFonts w:ascii="Arial" w:eastAsia="Times New Roman" w:hAnsi="Arial" w:cs="Arial"/>
          <w:b/>
          <w:lang w:eastAsia="cs-CZ"/>
        </w:rPr>
        <w:t>Práce budou probíhat za provozu uživatele.</w:t>
      </w:r>
    </w:p>
    <w:p w14:paraId="4AEFA0AF" w14:textId="77777777" w:rsidR="00A30B94" w:rsidRPr="00A30B94" w:rsidRDefault="00A30B94" w:rsidP="007C4E7A">
      <w:pPr>
        <w:spacing w:after="0" w:line="276"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vybuduje v chodbách pomocné dělící stěny z dřevěných hranolů a desek OSB 4 x PD proti šíření prachu a hluku v objektu, dle pokynů objednatele,</w:t>
      </w:r>
    </w:p>
    <w:p w14:paraId="5472E658"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 do 15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469616EF"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w:t>
      </w:r>
      <w:r w:rsidRPr="00A30B94">
        <w:rPr>
          <w:rFonts w:ascii="Arial" w:eastAsia="Times New Roman" w:hAnsi="Arial" w:cs="Arial"/>
        </w:rPr>
        <w:lastRenderedPageBreak/>
        <w:t xml:space="preserve">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w:t>
      </w:r>
      <w:r w:rsidR="000B6D80">
        <w:rPr>
          <w:rFonts w:ascii="Arial" w:eastAsia="Times New Roman" w:hAnsi="Arial" w:cs="Arial"/>
        </w:rPr>
        <w:t xml:space="preserve">uvislosti s ukončením výběrového </w:t>
      </w:r>
      <w:r w:rsidRPr="00A30B94">
        <w:rPr>
          <w:rFonts w:ascii="Arial" w:eastAsia="Times New Roman" w:hAnsi="Arial" w:cs="Arial"/>
        </w:rPr>
        <w:t xml:space="preserve">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w:t>
      </w:r>
      <w:r w:rsidR="00907F24">
        <w:rPr>
          <w:rFonts w:ascii="Arial" w:eastAsia="Times New Roman" w:hAnsi="Arial" w:cs="Arial"/>
        </w:rPr>
        <w:t xml:space="preserve">u dobu realizace díla. </w:t>
      </w:r>
      <w:r w:rsidRPr="00A30B94">
        <w:rPr>
          <w:rFonts w:ascii="Arial" w:eastAsia="Times New Roman" w:hAnsi="Arial" w:cs="Arial"/>
        </w:rPr>
        <w:t xml:space="preserve"> </w:t>
      </w:r>
    </w:p>
    <w:p w14:paraId="23F2835D" w14:textId="51660FFC" w:rsidR="00907F24" w:rsidRDefault="00907F2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467BE6" w:rsidRDefault="00A30B94" w:rsidP="00A30B94">
      <w:pPr>
        <w:tabs>
          <w:tab w:val="left" w:pos="3402"/>
        </w:tabs>
        <w:autoSpaceDN w:val="0"/>
        <w:spacing w:after="0" w:line="360" w:lineRule="auto"/>
        <w:jc w:val="both"/>
        <w:textAlignment w:val="baseline"/>
        <w:rPr>
          <w:rFonts w:ascii="Arial" w:eastAsia="Times New Roman" w:hAnsi="Arial" w:cs="Arial"/>
          <w:b/>
        </w:rPr>
      </w:pPr>
      <w:r w:rsidRPr="00467BE6">
        <w:rPr>
          <w:rFonts w:ascii="Arial" w:eastAsia="Times New Roman" w:hAnsi="Arial" w:cs="Arial"/>
          <w:b/>
        </w:rPr>
        <w:t xml:space="preserve">Cena díla celkem bez DPH činí:  </w:t>
      </w:r>
      <w:r w:rsidR="00C86532" w:rsidRPr="00467BE6">
        <w:rPr>
          <w:rFonts w:ascii="Arial" w:eastAsia="Times New Roman" w:hAnsi="Arial" w:cs="Arial"/>
          <w:b/>
        </w:rPr>
        <w:t>.</w:t>
      </w:r>
      <w:r w:rsidRPr="00467BE6">
        <w:rPr>
          <w:rFonts w:ascii="Arial" w:eastAsia="Times New Roman" w:hAnsi="Arial" w:cs="Arial"/>
          <w:b/>
        </w:rPr>
        <w:t>..………….......................…..……..Kč</w:t>
      </w:r>
    </w:p>
    <w:p w14:paraId="4CB5B888" w14:textId="31190DB1" w:rsid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308E386A" w14:textId="77777777" w:rsidR="00A76809" w:rsidRDefault="00A76809" w:rsidP="00907F24">
      <w:pPr>
        <w:autoSpaceDN w:val="0"/>
        <w:spacing w:after="0" w:line="240" w:lineRule="auto"/>
        <w:jc w:val="both"/>
        <w:textAlignment w:val="baseline"/>
        <w:rPr>
          <w:rFonts w:ascii="Arial" w:eastAsia="Times New Roman" w:hAnsi="Arial" w:cs="Arial"/>
        </w:rPr>
      </w:pPr>
    </w:p>
    <w:p w14:paraId="63B50971" w14:textId="00A0B6B7" w:rsidR="00907F24" w:rsidRPr="005F4AC0" w:rsidRDefault="00907F24" w:rsidP="00907F24">
      <w:pPr>
        <w:autoSpaceDN w:val="0"/>
        <w:spacing w:after="0" w:line="240" w:lineRule="auto"/>
        <w:jc w:val="both"/>
        <w:textAlignment w:val="baseline"/>
        <w:rPr>
          <w:rFonts w:ascii="Arial" w:eastAsia="Times New Roman" w:hAnsi="Arial" w:cs="Arial"/>
        </w:rPr>
      </w:pPr>
      <w:r w:rsidRPr="005F4AC0">
        <w:rPr>
          <w:rFonts w:ascii="Arial" w:eastAsia="Times New Roman" w:hAnsi="Arial" w:cs="Arial"/>
        </w:rPr>
        <w:t xml:space="preserve">Jedná se o cenu plnění, u kterého se uplatní přenos daňové povinnosti na plátce – objednatele stavebních nebo montážních prací odpovídajících číselnému kódu klasifikace produkce CZ-CPA 41 - 43, jež nebudou využity v oblasti veřejné správy. Daň z přidané hodnoty je povinen přiznat a zaplatit objednatel, pro kterého bylo zdanitelné plnění v tuzemsku uskutečněno, v režimu přenesení daňové povinnosti dle zákona č. 235/2004 Sb., o dani z přidané hodnoty, ve znění pozdějších předpisů (dále jen zákon o DPH).  </w:t>
      </w:r>
    </w:p>
    <w:p w14:paraId="5FF8C2B8" w14:textId="77777777" w:rsidR="00907F24" w:rsidRDefault="00907F24" w:rsidP="00907F24">
      <w:pPr>
        <w:autoSpaceDN w:val="0"/>
        <w:spacing w:after="0" w:line="240" w:lineRule="auto"/>
        <w:jc w:val="both"/>
        <w:textAlignment w:val="baseline"/>
        <w:rPr>
          <w:rFonts w:ascii="Arial" w:eastAsia="Times New Roman" w:hAnsi="Arial" w:cs="Arial"/>
        </w:rPr>
      </w:pPr>
      <w:r w:rsidRPr="005F4AC0">
        <w:rPr>
          <w:rFonts w:ascii="Arial" w:eastAsia="Times New Roman" w:hAnsi="Arial" w:cs="Arial"/>
        </w:rPr>
        <w:t>Při poskytnutí stavebních prací použije plátce režim přenesení daňové povinnosti ve smyslu</w:t>
      </w:r>
    </w:p>
    <w:p w14:paraId="33381C6D" w14:textId="0FD9455E" w:rsidR="00907F24" w:rsidRDefault="00907F24" w:rsidP="00907F24">
      <w:pPr>
        <w:autoSpaceDN w:val="0"/>
        <w:spacing w:after="0" w:line="240" w:lineRule="auto"/>
        <w:jc w:val="both"/>
        <w:textAlignment w:val="baseline"/>
        <w:rPr>
          <w:rFonts w:ascii="Arial" w:eastAsia="Times New Roman" w:hAnsi="Arial" w:cs="Arial"/>
        </w:rPr>
      </w:pPr>
      <w:r w:rsidRPr="005F4AC0">
        <w:rPr>
          <w:rFonts w:ascii="Arial" w:eastAsia="Times New Roman" w:hAnsi="Arial" w:cs="Arial"/>
        </w:rPr>
        <w:t>§ 92 písm. e) zákona o DPH. Jedná se o stavební práce zařazené do klasifikace CZ-CPA 41.00.40.</w:t>
      </w:r>
    </w:p>
    <w:p w14:paraId="1EBC2D69" w14:textId="77777777" w:rsidR="000B1949" w:rsidRDefault="000B1949" w:rsidP="00A30B94">
      <w:pPr>
        <w:autoSpaceDN w:val="0"/>
        <w:spacing w:after="0" w:line="240" w:lineRule="auto"/>
        <w:jc w:val="both"/>
        <w:textAlignment w:val="baseline"/>
        <w:rPr>
          <w:rFonts w:ascii="Arial" w:eastAsia="Times New Roman" w:hAnsi="Arial" w:cs="Arial"/>
        </w:rPr>
      </w:pPr>
    </w:p>
    <w:p w14:paraId="0F92D385" w14:textId="25ED6158"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7F4A1DA5"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59603582" w14:textId="77777777" w:rsidR="00D90469" w:rsidRPr="00A30B94" w:rsidRDefault="00D90469" w:rsidP="00A30B94">
      <w:pPr>
        <w:spacing w:after="0" w:line="240" w:lineRule="auto"/>
        <w:jc w:val="both"/>
        <w:rPr>
          <w:rFonts w:ascii="Courier New" w:eastAsia="Calibri" w:hAnsi="Courier New" w:cs="Courier New"/>
        </w:rPr>
      </w:pPr>
    </w:p>
    <w:p w14:paraId="3AACAE96" w14:textId="77777777" w:rsidR="00A30B94" w:rsidRPr="00A30B94" w:rsidRDefault="00A30B94" w:rsidP="00584543">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D9A2E41" w14:textId="77777777" w:rsidR="00244341" w:rsidRDefault="00244341" w:rsidP="00244341">
      <w:pPr>
        <w:tabs>
          <w:tab w:val="left" w:pos="0"/>
        </w:tabs>
        <w:spacing w:afterLines="60" w:after="144"/>
        <w:ind w:right="108"/>
        <w:jc w:val="both"/>
        <w:rPr>
          <w:rFonts w:ascii="Arial" w:hAnsi="Arial" w:cs="Arial"/>
        </w:rPr>
      </w:pPr>
      <w:r w:rsidRPr="00A30B94">
        <w:rPr>
          <w:rFonts w:ascii="Arial" w:eastAsia="Times New Roman" w:hAnsi="Arial" w:cs="Arial"/>
          <w:lang w:eastAsia="cs-CZ"/>
        </w:rPr>
        <w:t xml:space="preserve">5.2. </w:t>
      </w:r>
      <w:r w:rsidRPr="005F4AC0">
        <w:rPr>
          <w:rFonts w:ascii="Arial" w:eastAsia="Times New Roman" w:hAnsi="Arial" w:cs="Arial"/>
          <w:lang w:eastAsia="cs-CZ"/>
        </w:rPr>
        <w:t xml:space="preserve">V souvislosti s uplatňováním daně z přidané hodnoty se mezi smluvními stranami touto smlouvou sjednává, že celkové plnění, na které je uzavřena smlouva, je souhrnem dílčích plnění. Za dílčí plnění jsou považovány stavební práce provedené zhotovitelem vždy v průběhu běžného měsíce. </w:t>
      </w:r>
      <w:r w:rsidRPr="00F930EB">
        <w:rPr>
          <w:rFonts w:ascii="Arial" w:eastAsia="Times New Roman" w:hAnsi="Arial" w:cs="Arial"/>
          <w:b/>
          <w:lang w:eastAsia="cs-CZ"/>
        </w:rPr>
        <w:t>Mezi smluvními stranami se pro potřeby tohoto článku smlouvy sjednává, že za běžný měsíc je považováno období, které začíná vždy šestým dnem daného kalendářního měsíce a končí vždy pátým dnem kalendářního měsíce následujícího po daném kalendářním měsíci.</w:t>
      </w:r>
      <w:r w:rsidRPr="005F4AC0">
        <w:rPr>
          <w:rFonts w:ascii="Arial" w:eastAsia="Times New Roman" w:hAnsi="Arial" w:cs="Arial"/>
          <w:lang w:eastAsia="cs-CZ"/>
        </w:rPr>
        <w:t xml:space="preserve"> Každé dílčí plnění uskutečněné podle této smlouvy je ve vztahu k dani z přidané hodnoty považováno za zdanitelné plnění uskutečněné vždy posledního dne daného běžného měsíce.</w:t>
      </w:r>
      <w:r>
        <w:rPr>
          <w:rFonts w:ascii="Arial" w:eastAsia="Times New Roman" w:hAnsi="Arial" w:cs="Arial"/>
          <w:lang w:eastAsia="cs-CZ"/>
        </w:rPr>
        <w:t xml:space="preserve"> </w:t>
      </w:r>
      <w:r>
        <w:rPr>
          <w:rFonts w:ascii="Arial" w:hAnsi="Arial" w:cs="Arial"/>
        </w:rPr>
        <w:t xml:space="preserve">Zhotovitel je povinen vždy do 15 dnů od posledního dne daného běžného měsíce vyhotovit pro objednatele faktury – daňové doklady, a to zvlášť za každé z dílčích plnění. </w:t>
      </w:r>
      <w:r w:rsidRPr="00DE74E6">
        <w:rPr>
          <w:rFonts w:ascii="Arial" w:hAnsi="Arial" w:cs="Arial"/>
        </w:rPr>
        <w:t>Nedojde-li mezi oběma stranami k dohodě při odsouhlasení množství nebo druhu provedených prací, je zhotovitel oprávněn fakturovat pouze práce, u kterých nedošlo</w:t>
      </w:r>
      <w:r>
        <w:rPr>
          <w:rFonts w:ascii="Arial" w:hAnsi="Arial" w:cs="Arial"/>
        </w:rPr>
        <w:t xml:space="preserve"> k rozporu. Pokud bude faktura z</w:t>
      </w:r>
      <w:r w:rsidRPr="00DE74E6">
        <w:rPr>
          <w:rFonts w:ascii="Arial" w:hAnsi="Arial" w:cs="Arial"/>
        </w:rPr>
        <w:t>hotovitele obsahovat i práce, které nebyly</w:t>
      </w:r>
      <w:r>
        <w:rPr>
          <w:rFonts w:ascii="Arial" w:hAnsi="Arial" w:cs="Arial"/>
        </w:rPr>
        <w:t xml:space="preserve"> objednatelem odsouhlaseny, je o</w:t>
      </w:r>
      <w:r w:rsidRPr="00DE74E6">
        <w:rPr>
          <w:rFonts w:ascii="Arial" w:hAnsi="Arial" w:cs="Arial"/>
        </w:rPr>
        <w:t>bjednatel oprávněn fakturu vrátit k přepracování.</w:t>
      </w: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3599A30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5.4.3.</w:t>
      </w:r>
      <w:r w:rsidR="00D90469">
        <w:rPr>
          <w:rFonts w:ascii="Arial" w:eastAsia="Times New Roman" w:hAnsi="Arial" w:cs="Arial"/>
          <w:snapToGrid w:val="0"/>
          <w:lang w:eastAsia="cs-CZ"/>
        </w:rPr>
        <w:t xml:space="preserve">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75DCFCCD" w:rsidR="002B3985" w:rsidRPr="002B3985" w:rsidRDefault="00A30B94"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B3985">
        <w:rPr>
          <w:rFonts w:ascii="Arial" w:eastAsia="Times New Roman" w:hAnsi="Arial" w:cs="Arial"/>
          <w:lang w:eastAsia="cs-CZ"/>
        </w:rPr>
        <w:t xml:space="preserve">5.5. </w:t>
      </w:r>
      <w:r w:rsidR="002B3985" w:rsidRPr="002B3985">
        <w:rPr>
          <w:rFonts w:ascii="Arial" w:hAnsi="Arial" w:cs="Arial"/>
          <w:lang w:eastAsia="cs-CZ"/>
        </w:rPr>
        <w:t>Lhůta splatnosti faktur se vzájemnou dohodou sjednává na 30 dnů po jejich řádném doručení objedn</w:t>
      </w:r>
      <w:r w:rsidR="00D90469">
        <w:rPr>
          <w:rFonts w:ascii="Arial" w:hAnsi="Arial" w:cs="Arial"/>
          <w:lang w:eastAsia="cs-CZ"/>
        </w:rPr>
        <w:t>ateli, a to pouze tímto způsobem</w:t>
      </w:r>
      <w:r w:rsidR="002B3985" w:rsidRPr="002B3985">
        <w:rPr>
          <w:rFonts w:ascii="Arial" w:hAnsi="Arial" w:cs="Arial"/>
          <w:lang w:eastAsia="cs-CZ"/>
        </w:rPr>
        <w:t>:</w:t>
      </w:r>
    </w:p>
    <w:p w14:paraId="0247A85B" w14:textId="6D191764" w:rsidR="002B3985" w:rsidRPr="002B3985" w:rsidRDefault="00D90469" w:rsidP="002B3985">
      <w:pPr>
        <w:pStyle w:val="Bezmezer"/>
        <w:jc w:val="both"/>
        <w:rPr>
          <w:rFonts w:ascii="Arial" w:hAnsi="Arial" w:cs="Arial"/>
          <w:lang w:eastAsia="cs-CZ"/>
        </w:rPr>
      </w:pPr>
      <w:r>
        <w:rPr>
          <w:rFonts w:ascii="Arial" w:hAnsi="Arial" w:cs="Arial"/>
          <w:lang w:eastAsia="cs-CZ"/>
        </w:rPr>
        <w:t>5.5.</w:t>
      </w:r>
      <w:r w:rsidR="00D07918">
        <w:rPr>
          <w:rFonts w:ascii="Arial" w:hAnsi="Arial" w:cs="Arial"/>
          <w:lang w:eastAsia="cs-CZ"/>
        </w:rPr>
        <w:t>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3863D83D" w14:textId="673176D8"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6BA3825" w14:textId="77777777" w:rsidR="00A76809" w:rsidRDefault="00A76809"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p>
    <w:p w14:paraId="082A2793" w14:textId="1FB9D201" w:rsidR="006F0E56"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Pr="008700F1">
        <w:rPr>
          <w:rFonts w:ascii="Arial" w:eastAsia="Times New Roman" w:hAnsi="Arial" w:cs="Arial"/>
          <w:lang w:eastAsia="cs-CZ"/>
        </w:rPr>
        <w:t>akce</w:t>
      </w:r>
      <w:r w:rsidRPr="00D35A2D">
        <w:rPr>
          <w:rFonts w:ascii="Arial" w:eastAsia="Times New Roman" w:hAnsi="Arial" w:cs="Arial"/>
          <w:b/>
          <w:lang w:eastAsia="cs-CZ"/>
        </w:rPr>
        <w:t xml:space="preserve"> „</w:t>
      </w:r>
      <w:r w:rsidR="00D35A2D" w:rsidRPr="00D35A2D">
        <w:rPr>
          <w:rFonts w:ascii="Arial" w:hAnsi="Arial" w:cs="Arial"/>
          <w:b/>
        </w:rPr>
        <w:t>N</w:t>
      </w:r>
      <w:r w:rsidR="00944D97">
        <w:rPr>
          <w:rFonts w:ascii="Arial" w:hAnsi="Arial" w:cs="Arial"/>
          <w:b/>
        </w:rPr>
        <w:t>emocnice Jihlava – Rekonstrukce ležaté kanalizace</w:t>
      </w:r>
      <w:r w:rsidRPr="00944D97">
        <w:rPr>
          <w:rFonts w:ascii="Arial" w:eastAsia="Times New Roman" w:hAnsi="Arial" w:cs="Arial"/>
          <w:b/>
          <w:lang w:eastAsia="cs-CZ"/>
        </w:rPr>
        <w:t>“</w:t>
      </w:r>
      <w:r w:rsidR="00D35A2D" w:rsidRPr="00944D97">
        <w:rPr>
          <w:rFonts w:ascii="Arial" w:eastAsia="Times New Roman" w:hAnsi="Arial" w:cs="Arial"/>
          <w:b/>
          <w:lang w:eastAsia="cs-CZ"/>
        </w:rPr>
        <w:t>.</w:t>
      </w:r>
    </w:p>
    <w:p w14:paraId="618810CD" w14:textId="77777777" w:rsidR="006F0E56" w:rsidRPr="005F4AC0" w:rsidRDefault="006F0E56" w:rsidP="006F0E56">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5F4AC0">
        <w:rPr>
          <w:rFonts w:ascii="Arial" w:eastAsia="Times New Roman" w:hAnsi="Arial" w:cs="Arial"/>
          <w:lang w:eastAsia="cs-CZ"/>
        </w:rPr>
        <w:t>Vzhledem k tomu, že předmětem plnění jsou práce spadající do režimu přenesené daňové povinnosti, musí být faktura vystavena v souladu s ust. § 92 zákona o DPH. Faktura musí zároveň obsahovat sdělení, že daň odvede zákazník.</w:t>
      </w:r>
    </w:p>
    <w:p w14:paraId="696B636A" w14:textId="623AC2F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w:t>
      </w:r>
      <w:r w:rsidR="006F0E56">
        <w:rPr>
          <w:rFonts w:ascii="Arial" w:eastAsia="Times New Roman" w:hAnsi="Arial" w:cs="Arial"/>
          <w:lang w:eastAsia="cs-CZ"/>
        </w:rPr>
        <w:t xml:space="preserve"> vystavení, ceny bez DPH </w:t>
      </w:r>
      <w:r w:rsidRPr="00BA085E">
        <w:rPr>
          <w:rFonts w:ascii="Arial" w:eastAsia="Times New Roman" w:hAnsi="Arial" w:cs="Arial"/>
          <w:lang w:eastAsia="cs-CZ"/>
        </w:rPr>
        <w:t xml:space="preserve">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1B90130" w14:textId="5BAF216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jako cena za provedené práce, kterou je objednatel povinen uhradit.</w:t>
      </w:r>
    </w:p>
    <w:p w14:paraId="716F623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47B8BEE8" w:rsidR="00A30B94" w:rsidRPr="00A30B94" w:rsidRDefault="005024C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6.4. </w:t>
      </w:r>
      <w:r w:rsidRPr="001563AF">
        <w:rPr>
          <w:rFonts w:ascii="Arial" w:eastAsia="Times New Roman" w:hAnsi="Arial" w:cs="Arial"/>
          <w:lang w:eastAsia="cs-CZ"/>
        </w:rPr>
        <w:t>Kontrolních dnů je povinna</w:t>
      </w:r>
      <w:r w:rsidR="00A30B94" w:rsidRPr="001563AF">
        <w:rPr>
          <w:rFonts w:ascii="Arial" w:eastAsia="Times New Roman" w:hAnsi="Arial" w:cs="Arial"/>
          <w:lang w:eastAsia="cs-CZ"/>
        </w:rPr>
        <w:t xml:space="preserve"> se zúčastnit</w:t>
      </w:r>
      <w:r w:rsidRPr="001563AF">
        <w:rPr>
          <w:rFonts w:ascii="Arial" w:eastAsia="Times New Roman" w:hAnsi="Arial" w:cs="Arial"/>
          <w:lang w:eastAsia="cs-CZ"/>
        </w:rPr>
        <w:t xml:space="preserve"> </w:t>
      </w:r>
      <w:r w:rsidRPr="00A76809">
        <w:rPr>
          <w:rFonts w:ascii="Arial" w:eastAsia="Times New Roman" w:hAnsi="Arial" w:cs="Arial"/>
          <w:lang w:eastAsia="cs-CZ"/>
        </w:rPr>
        <w:t>osoba pověřená vedením stavby =</w:t>
      </w:r>
      <w:r w:rsidRPr="001563AF">
        <w:rPr>
          <w:rFonts w:ascii="Arial" w:eastAsia="Times New Roman" w:hAnsi="Arial" w:cs="Arial"/>
          <w:b/>
          <w:lang w:eastAsia="cs-CZ"/>
        </w:rPr>
        <w:t xml:space="preserve"> </w:t>
      </w:r>
      <w:r w:rsidRPr="00A76809">
        <w:rPr>
          <w:rFonts w:ascii="Arial" w:eastAsia="Times New Roman" w:hAnsi="Arial" w:cs="Arial"/>
          <w:lang w:eastAsia="cs-CZ"/>
        </w:rPr>
        <w:t>stavbyvedoucí,</w:t>
      </w:r>
      <w:r w:rsidRPr="001563AF">
        <w:rPr>
          <w:rFonts w:ascii="Arial" w:eastAsia="Times New Roman" w:hAnsi="Arial" w:cs="Arial"/>
          <w:lang w:eastAsia="cs-CZ"/>
        </w:rPr>
        <w:t xml:space="preserve"> </w:t>
      </w:r>
      <w:r w:rsidR="00A30B94" w:rsidRPr="001563AF">
        <w:rPr>
          <w:rFonts w:ascii="Arial" w:eastAsia="Times New Roman" w:hAnsi="Arial" w:cs="Arial"/>
          <w:lang w:eastAsia="cs-CZ"/>
        </w:rPr>
        <w:t>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lastRenderedPageBreak/>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38000B">
        <w:rPr>
          <w:rFonts w:ascii="Arial" w:eastAsia="Calibri" w:hAnsi="Arial" w:cs="Arial"/>
          <w:bCs/>
          <w:lang w:eastAsia="ar-SA"/>
        </w:rPr>
        <w:t>Dokladov</w:t>
      </w:r>
      <w:r w:rsidR="00E037B6" w:rsidRPr="0038000B">
        <w:rPr>
          <w:rFonts w:ascii="Arial" w:eastAsia="Calibri" w:hAnsi="Arial" w:cs="Arial"/>
          <w:bCs/>
          <w:lang w:eastAsia="ar-SA"/>
        </w:rPr>
        <w:t xml:space="preserve">á část díla bude předána </w:t>
      </w:r>
      <w:r w:rsidRPr="0038000B">
        <w:rPr>
          <w:rFonts w:ascii="Arial" w:eastAsia="Calibri" w:hAnsi="Arial" w:cs="Arial"/>
          <w:bCs/>
          <w:lang w:eastAsia="ar-SA"/>
        </w:rPr>
        <w:t>v digitáln</w:t>
      </w:r>
      <w:r w:rsidR="00D558C7" w:rsidRPr="0038000B">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1F9CB43E"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00FF3DA9">
        <w:rPr>
          <w:rFonts w:ascii="Arial" w:eastAsia="Calibri" w:hAnsi="Arial" w:cs="Arial"/>
          <w:bCs/>
          <w:lang w:eastAsia="ar-SA"/>
        </w:rPr>
        <w:t xml:space="preserve"> 7.3.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lastRenderedPageBreak/>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1355E218" w14:textId="77777777" w:rsidR="006F58D3" w:rsidRPr="006F58D3" w:rsidRDefault="006F58D3" w:rsidP="006F58D3">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6F31F72" w:rsidR="006F58D3" w:rsidRPr="00815489" w:rsidRDefault="00815489" w:rsidP="006F58D3">
      <w:pPr>
        <w:spacing w:before="120" w:after="0" w:line="240" w:lineRule="auto"/>
        <w:ind w:left="720"/>
        <w:contextualSpacing/>
        <w:jc w:val="both"/>
        <w:rPr>
          <w:rFonts w:ascii="Arial" w:eastAsia="Times New Roman" w:hAnsi="Arial" w:cs="Arial"/>
          <w:lang w:eastAsia="cs-CZ"/>
        </w:rPr>
      </w:pPr>
      <w:r w:rsidRPr="00815489">
        <w:rPr>
          <w:rFonts w:ascii="Arial" w:eastAsia="Times New Roman" w:hAnsi="Arial" w:cs="Arial"/>
          <w:lang w:eastAsia="cs-CZ"/>
        </w:rPr>
        <w:t>Geodetická aktualizační dokumentace (</w:t>
      </w:r>
      <w:r w:rsidR="006F58D3" w:rsidRPr="00815489">
        <w:rPr>
          <w:rFonts w:ascii="Arial" w:eastAsia="Times New Roman" w:hAnsi="Arial" w:cs="Arial"/>
          <w:lang w:eastAsia="cs-CZ"/>
        </w:rPr>
        <w:t>GAD</w:t>
      </w:r>
      <w:r w:rsidRPr="00815489">
        <w:rPr>
          <w:rFonts w:ascii="Arial" w:eastAsia="Times New Roman" w:hAnsi="Arial" w:cs="Arial"/>
          <w:lang w:eastAsia="cs-CZ"/>
        </w:rPr>
        <w:t>)</w:t>
      </w:r>
      <w:r w:rsidR="006F58D3" w:rsidRPr="00815489">
        <w:rPr>
          <w:rFonts w:ascii="Arial" w:eastAsia="Times New Roman" w:hAnsi="Arial" w:cs="Arial"/>
          <w:lang w:eastAsia="cs-CZ"/>
        </w:rPr>
        <w:t>:</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289F2051" w14:textId="4FAF02B2" w:rsidR="006F58D3" w:rsidRPr="00315E65" w:rsidRDefault="006F58D3" w:rsidP="006F58D3">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315E65">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B10A9E" w:rsidRPr="00315E65">
        <w:rPr>
          <w:rFonts w:ascii="Arial" w:eastAsia="Times New Roman" w:hAnsi="Arial" w:cs="Arial"/>
          <w:lang w:eastAsia="cs-CZ"/>
        </w:rPr>
        <w:t xml:space="preserve"> </w:t>
      </w:r>
      <w:r w:rsidR="00B10A9E"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B10A9E" w:rsidRPr="00315E65">
          <w:rPr>
            <w:rStyle w:val="Hypertextovodkaz"/>
            <w:rFonts w:ascii="Arial" w:hAnsi="Arial" w:cs="Arial"/>
            <w:color w:val="auto"/>
          </w:rPr>
          <w:t>https://vys.krajdtm.cz</w:t>
        </w:r>
      </w:hyperlink>
      <w:r w:rsidR="00B10A9E" w:rsidRPr="00315E65">
        <w:rPr>
          <w:rFonts w:ascii="Arial" w:hAnsi="Arial" w:cs="Arial"/>
        </w:rPr>
        <w:t>. V předávaných datech bude vyplněno evidenční číslo objektu, sdělené pro tyto účely na vyžádání objednatelem. </w:t>
      </w:r>
    </w:p>
    <w:p w14:paraId="7BA79851" w14:textId="77777777" w:rsidR="006F58D3" w:rsidRPr="00315E65" w:rsidRDefault="006F58D3" w:rsidP="006F58D3">
      <w:pPr>
        <w:spacing w:before="120" w:after="0" w:line="240" w:lineRule="auto"/>
        <w:ind w:left="720"/>
        <w:contextualSpacing/>
        <w:jc w:val="both"/>
        <w:rPr>
          <w:rFonts w:ascii="Arial" w:eastAsia="Times New Roman" w:hAnsi="Arial" w:cs="Arial"/>
          <w:lang w:eastAsia="cs-CZ"/>
        </w:rPr>
      </w:pPr>
    </w:p>
    <w:p w14:paraId="678B53E9" w14:textId="0368DA66" w:rsidR="006F58D3" w:rsidRPr="00315E65" w:rsidRDefault="006F58D3" w:rsidP="006F58D3">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315E65">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B10A9E" w:rsidRPr="00315E65">
        <w:rPr>
          <w:rFonts w:ascii="Arial" w:eastAsia="Times New Roman" w:hAnsi="Arial" w:cs="Arial"/>
          <w:lang w:eastAsia="cs-CZ"/>
        </w:rPr>
        <w:t xml:space="preserve"> Změnová dokumentace bude zpracována nad daty</w:t>
      </w:r>
      <w:r w:rsidR="00315E65" w:rsidRPr="00315E65">
        <w:rPr>
          <w:rFonts w:ascii="Arial" w:eastAsia="Times New Roman" w:hAnsi="Arial" w:cs="Arial"/>
          <w:lang w:eastAsia="cs-CZ"/>
        </w:rPr>
        <w:t xml:space="preserve"> </w:t>
      </w:r>
      <w:r w:rsidR="00B10A9E" w:rsidRPr="00315E65">
        <w:rPr>
          <w:rFonts w:ascii="Arial" w:eastAsia="Times New Roman" w:hAnsi="Arial" w:cs="Arial"/>
          <w:lang w:eastAsia="cs-CZ"/>
        </w:rPr>
        <w:t>z</w:t>
      </w:r>
      <w:r w:rsidR="00315E65" w:rsidRPr="00315E65">
        <w:t> </w:t>
      </w:r>
      <w:r w:rsidR="00315E65" w:rsidRPr="00315E65">
        <w:rPr>
          <w:rFonts w:ascii="Arial" w:hAnsi="Arial" w:cs="Arial"/>
        </w:rPr>
        <w:t xml:space="preserve">primární databáze, která si zhotovitel sám převezme pouze prostřednictvím výdejního modulu krajské DTM na </w:t>
      </w:r>
      <w:hyperlink r:id="rId9" w:history="1">
        <w:r w:rsidR="00315E65" w:rsidRPr="00315E65">
          <w:rPr>
            <w:rStyle w:val="Hypertextovodkaz"/>
            <w:rFonts w:ascii="Arial" w:hAnsi="Arial" w:cs="Arial"/>
            <w:color w:val="auto"/>
          </w:rPr>
          <w:t>https://vys.krajdtm.cz</w:t>
        </w:r>
      </w:hyperlink>
      <w:r w:rsidR="00315E65" w:rsidRPr="00315E65">
        <w:rPr>
          <w:rFonts w:ascii="Arial" w:hAnsi="Arial" w:cs="Arial"/>
        </w:rPr>
        <w:t>. V předávaných datech bude vyplněno evidenční číslo objektu, sdělené pro tyto účely na vyžádání objednatelem. </w:t>
      </w:r>
    </w:p>
    <w:p w14:paraId="01A531A4" w14:textId="78E1F0FD"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lastRenderedPageBreak/>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0E6C086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w:t>
      </w:r>
      <w:r w:rsidR="00A30B94" w:rsidRPr="00A30B94">
        <w:rPr>
          <w:rFonts w:ascii="Arial" w:eastAsia="Calibri" w:hAnsi="Arial" w:cs="Arial"/>
        </w:rPr>
        <w:lastRenderedPageBreak/>
        <w:t xml:space="preserve">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6B49B2B2"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5594496" w14:textId="77777777" w:rsidR="00650B1F" w:rsidRPr="00A30B94" w:rsidRDefault="00650B1F"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xml:space="preserve">.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w:t>
      </w:r>
      <w:r w:rsidR="00A30B94" w:rsidRPr="00A30B94">
        <w:rPr>
          <w:rFonts w:ascii="Arial" w:eastAsia="Calibri" w:hAnsi="Arial" w:cs="Arial"/>
        </w:rPr>
        <w:lastRenderedPageBreak/>
        <w:t>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5D02404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MS Mincho" w:hAnsi="Times New Roman" w:cs="Times New Roman"/>
          <w:sz w:val="24"/>
          <w:szCs w:val="20"/>
          <w:lang w:eastAsia="cs-CZ"/>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1581FEFE"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37200A80" w14:textId="77777777" w:rsidR="00650B1F" w:rsidRPr="00854BC3" w:rsidRDefault="00650B1F"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24550E9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2F6BB411"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51E7CA9D" w14:textId="13633CE4" w:rsidR="00C54AF5" w:rsidRDefault="00C54AF5"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CDEACA1" w14:textId="2D78DB52" w:rsid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možných škod způsobených jeho pracovníky třetí osobě ve výši pojistného plnění minimálně </w:t>
      </w:r>
      <w:r w:rsidR="00AA69AC" w:rsidRPr="00650B1F">
        <w:rPr>
          <w:rFonts w:ascii="Arial" w:eastAsia="Times New Roman" w:hAnsi="Arial" w:cs="Arial"/>
          <w:lang w:eastAsia="cs-CZ"/>
        </w:rPr>
        <w:t>2</w:t>
      </w:r>
      <w:r w:rsidRPr="00650B1F">
        <w:rPr>
          <w:rFonts w:ascii="Arial" w:eastAsia="Times New Roman" w:hAnsi="Arial" w:cs="Arial"/>
          <w:lang w:eastAsia="cs-CZ"/>
        </w:rPr>
        <w:t xml:space="preserve"> mil. Kč</w:t>
      </w:r>
      <w:r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6493450C"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650B1F">
        <w:rPr>
          <w:rFonts w:ascii="Arial" w:eastAsia="Times New Roman" w:hAnsi="Arial" w:cs="Arial"/>
          <w:snapToGrid w:val="0"/>
          <w:lang w:eastAsia="cs-CZ"/>
        </w:rPr>
        <w:t xml:space="preserve"> </w:t>
      </w:r>
      <w:r w:rsidR="00574F03">
        <w:rPr>
          <w:rFonts w:ascii="Arial" w:eastAsia="Times New Roman" w:hAnsi="Arial" w:cs="Arial"/>
          <w:snapToGrid w:val="0"/>
          <w:lang w:eastAsia="cs-CZ"/>
        </w:rPr>
        <w:t>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 xml:space="preserve">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w:t>
      </w:r>
      <w:r w:rsidRPr="00A30B94">
        <w:rPr>
          <w:rFonts w:ascii="Arial" w:eastAsia="Times New Roman" w:hAnsi="Arial" w:cs="Arial"/>
          <w:snapToGrid w:val="0"/>
          <w:lang w:eastAsia="cs-CZ"/>
        </w:rPr>
        <w:lastRenderedPageBreak/>
        <w:t>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50AB94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6462E6" w14:textId="55BCE011"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6332FC1A" w14:textId="77777777" w:rsidR="001F29A4" w:rsidRP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sz w:val="24"/>
          <w:szCs w:val="20"/>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5ED5486B"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37480790" w14:textId="77777777" w:rsidR="00650B1F" w:rsidRDefault="00650B1F" w:rsidP="00650B1F">
      <w:pPr>
        <w:spacing w:after="0"/>
        <w:jc w:val="both"/>
        <w:rPr>
          <w:rFonts w:ascii="Arial" w:hAnsi="Arial" w:cs="Arial"/>
        </w:rPr>
      </w:pP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 xml:space="preserve">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w:t>
      </w:r>
      <w:r w:rsidRPr="00087578">
        <w:rPr>
          <w:rFonts w:ascii="Arial" w:eastAsia="Times New Roman" w:hAnsi="Arial" w:cs="Arial"/>
          <w:lang w:eastAsia="cs-CZ"/>
        </w:rPr>
        <w:lastRenderedPageBreak/>
        <w:t>takovému kroku opravňuje. Bez těchto náležitostí je odstoupení neplatné. Odstoupení od smlouvy nastává dnem doručení oznámení o tom druhé smluvní straně.</w:t>
      </w:r>
    </w:p>
    <w:p w14:paraId="4310D2CD" w14:textId="77777777" w:rsidR="00613B85" w:rsidRDefault="00613B85"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6682CD74"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69CEC7DC"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13C6944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55EFE24A" w14:textId="77777777" w:rsidR="00A76809" w:rsidRDefault="00A76809" w:rsidP="002926EA">
      <w:pPr>
        <w:pStyle w:val="Default"/>
        <w:jc w:val="both"/>
        <w:rPr>
          <w:color w:val="auto"/>
          <w:sz w:val="22"/>
          <w:szCs w:val="22"/>
          <w:lang w:eastAsia="en-US"/>
        </w:rPr>
      </w:pPr>
    </w:p>
    <w:p w14:paraId="6C70658C" w14:textId="163DA501" w:rsidR="002926EA" w:rsidRPr="00C523B2" w:rsidRDefault="002926EA" w:rsidP="002926EA">
      <w:pPr>
        <w:pStyle w:val="Default"/>
        <w:jc w:val="both"/>
        <w:rPr>
          <w:color w:val="auto"/>
          <w:sz w:val="22"/>
          <w:szCs w:val="22"/>
          <w:u w:val="single"/>
        </w:rPr>
      </w:pPr>
      <w:r w:rsidRPr="00862F7F">
        <w:rPr>
          <w:color w:val="auto"/>
          <w:sz w:val="22"/>
          <w:szCs w:val="22"/>
          <w:lang w:eastAsia="en-US"/>
        </w:rPr>
        <w:lastRenderedPageBreak/>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5257A36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DF51" w14:textId="4DC79D56" w:rsid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7DEBCEFF" w14:textId="77777777" w:rsidR="00991AC6" w:rsidRPr="00A30B94" w:rsidRDefault="00991AC6"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89B7D8D" w14:textId="37A837E6"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.3.</w:t>
      </w:r>
      <w:r w:rsidR="003D3E79">
        <w:rPr>
          <w:rFonts w:ascii="Arial" w:eastAsia="Times New Roman" w:hAnsi="Arial" w:cs="Arial"/>
          <w:lang w:eastAsia="cs-CZ"/>
        </w:rPr>
        <w:t>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202C5959" w14:textId="77777777" w:rsidR="0025536D"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64D0F61C"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sidR="00991AC6">
        <w:rPr>
          <w:rFonts w:ascii="Arial" w:eastAsia="Times New Roman" w:hAnsi="Arial" w:cs="Arial"/>
          <w:lang w:eastAsia="cs-CZ"/>
        </w:rPr>
        <w:t>.</w:t>
      </w:r>
      <w:r>
        <w:rPr>
          <w:rFonts w:ascii="Arial" w:eastAsia="Times New Roman" w:hAnsi="Arial" w:cs="Arial"/>
          <w:lang w:eastAsia="cs-CZ"/>
        </w:rPr>
        <w:t xml:space="preserve">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1BD8F02"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w:t>
      </w:r>
      <w:r w:rsidR="00D360E2">
        <w:rPr>
          <w:rFonts w:ascii="Arial" w:eastAsia="Times New Roman" w:hAnsi="Arial" w:cs="Arial"/>
          <w:lang w:eastAsia="cs-CZ"/>
        </w:rPr>
        <w:t xml:space="preserve"> § 5 odst. 2 zákona č. </w:t>
      </w:r>
      <w:r w:rsidR="00D360E2" w:rsidRPr="00A30B94">
        <w:rPr>
          <w:rFonts w:ascii="Arial" w:eastAsia="Times New Roman" w:hAnsi="Arial" w:cs="Arial"/>
          <w:lang w:eastAsia="cs-CZ"/>
        </w:rPr>
        <w:t xml:space="preserve">340/2015 </w:t>
      </w:r>
      <w:r w:rsidR="00A30B94" w:rsidRPr="00A30B94">
        <w:rPr>
          <w:rFonts w:ascii="Arial" w:eastAsia="Times New Roman" w:hAnsi="Arial" w:cs="Arial"/>
          <w:lang w:eastAsia="cs-CZ"/>
        </w:rPr>
        <w:t>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36B9D130" w14:textId="71828406" w:rsidR="00DF1BF1" w:rsidRDefault="00DF1BF1"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370FC8B3" w14:textId="4B949DA2" w:rsidR="00991AC6"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1F70317C" w14:textId="58E0298C" w:rsidR="00991AC6"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2AA6C401" w14:textId="4F53B31D" w:rsidR="00991AC6"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590B3567" w14:textId="29DC2D4B" w:rsidR="00991AC6"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7EC262F8" w14:textId="4140B1D2" w:rsidR="00991AC6"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9F29BC1" w14:textId="170222B7" w:rsidR="00991AC6"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47FA7516" w14:textId="656E1E03" w:rsidR="00991AC6"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4C823EB1" w14:textId="77777777" w:rsidR="00991AC6"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lastRenderedPageBreak/>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5A3C5BC4" w14:textId="50F67D51" w:rsidR="00805C07"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1B326AC3" w14:textId="77777777" w:rsidR="00991AC6" w:rsidRPr="00A30B94" w:rsidRDefault="00991AC6"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4F6462B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991AC6">
        <w:rPr>
          <w:rFonts w:ascii="Arial" w:eastAsia="Times New Roman" w:hAnsi="Arial" w:cs="Times New Roman"/>
          <w:szCs w:val="24"/>
          <w:lang w:eastAsia="cs-CZ"/>
        </w:rPr>
        <w:t>.....................</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324BD3">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FE8ECF4"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D744AD" w14:textId="77777777" w:rsidR="00991AC6" w:rsidRDefault="00991AC6"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289EBE14"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CEED762" w14:textId="54A964F8" w:rsidR="00991AC6" w:rsidRDefault="00991AC6"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0193540A" w14:textId="77C42558" w:rsidR="00991AC6" w:rsidRDefault="00991AC6"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AD997A8" w14:textId="20D67587" w:rsidR="00991AC6" w:rsidRDefault="00991AC6"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E677D74" w14:textId="09E347C4" w:rsidR="00991AC6" w:rsidRDefault="00991AC6"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F44E252" w14:textId="77777777" w:rsidR="00991AC6" w:rsidRDefault="00991AC6"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44F973A9"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r w:rsidR="00C02B7A">
        <w:rPr>
          <w:rFonts w:ascii="Times New Roman" w:eastAsia="Times New Roman" w:hAnsi="Times New Roman" w:cs="Times New Roman"/>
          <w:sz w:val="24"/>
          <w:szCs w:val="20"/>
          <w:lang w:eastAsia="cs-CZ"/>
        </w:rPr>
        <w:t>..</w:t>
      </w:r>
    </w:p>
    <w:p w14:paraId="45C97CC6" w14:textId="3DB1C739" w:rsidR="00A133BE" w:rsidRDefault="00B00FAB" w:rsidP="00F1716D">
      <w:pPr>
        <w:overflowPunct w:val="0"/>
        <w:autoSpaceDE w:val="0"/>
        <w:autoSpaceDN w:val="0"/>
        <w:adjustRightInd w:val="0"/>
        <w:spacing w:after="0" w:line="240" w:lineRule="auto"/>
        <w:ind w:firstLine="708"/>
        <w:textAlignment w:val="baseline"/>
        <w:rPr>
          <w:rFonts w:ascii="Arial" w:eastAsia="Times New Roman" w:hAnsi="Arial" w:cs="Arial"/>
          <w:lang w:eastAsia="cs-CZ"/>
        </w:rPr>
      </w:pPr>
      <w:r>
        <w:rPr>
          <w:rFonts w:ascii="Arial" w:eastAsia="Times New Roman" w:hAnsi="Arial" w:cs="Arial"/>
          <w:lang w:eastAsia="cs-CZ"/>
        </w:rPr>
        <w:t xml:space="preserve">jméno, příjmení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    </w:t>
      </w:r>
      <w:r>
        <w:rPr>
          <w:rFonts w:ascii="Arial" w:eastAsia="Times New Roman" w:hAnsi="Arial" w:cs="Arial"/>
          <w:lang w:eastAsia="cs-CZ"/>
        </w:rPr>
        <w:tab/>
      </w:r>
      <w:r w:rsidR="00C02B7A">
        <w:rPr>
          <w:rFonts w:ascii="Arial" w:eastAsia="Times New Roman" w:hAnsi="Arial" w:cs="Arial"/>
          <w:lang w:eastAsia="cs-CZ"/>
        </w:rPr>
        <w:t>Ing. Otto Vopěnka</w:t>
      </w:r>
    </w:p>
    <w:p w14:paraId="5DC48DCC" w14:textId="67BD1E73" w:rsidR="00A133BE" w:rsidRPr="00743DD5" w:rsidRDefault="00F1716D" w:rsidP="00B00FA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funkce</w:t>
      </w:r>
      <w:r w:rsidR="00A133BE">
        <w:rPr>
          <w:rFonts w:ascii="Arial" w:eastAsia="Times New Roman" w:hAnsi="Arial" w:cs="Arial"/>
          <w:lang w:eastAsia="cs-CZ"/>
        </w:rPr>
        <w:tab/>
      </w:r>
      <w:r>
        <w:rPr>
          <w:rFonts w:ascii="Arial" w:eastAsia="Times New Roman" w:hAnsi="Arial" w:cs="Arial"/>
          <w:lang w:eastAsia="cs-CZ"/>
        </w:rPr>
        <w:t xml:space="preserve">              </w:t>
      </w:r>
      <w:r w:rsidR="00A133BE">
        <w:rPr>
          <w:rFonts w:ascii="Arial" w:eastAsia="Times New Roman" w:hAnsi="Arial" w:cs="Arial"/>
          <w:lang w:eastAsia="cs-CZ"/>
        </w:rPr>
        <w:tab/>
      </w:r>
      <w:r w:rsidR="00A133BE">
        <w:rPr>
          <w:rFonts w:ascii="Arial" w:eastAsia="Times New Roman" w:hAnsi="Arial" w:cs="Arial"/>
          <w:lang w:eastAsia="cs-CZ"/>
        </w:rPr>
        <w:tab/>
      </w:r>
      <w:r w:rsidR="00A76809">
        <w:rPr>
          <w:rFonts w:ascii="Arial" w:eastAsia="Times New Roman" w:hAnsi="Arial" w:cs="Arial"/>
          <w:lang w:eastAsia="cs-CZ"/>
        </w:rPr>
        <w:t xml:space="preserve">       </w:t>
      </w:r>
      <w:bookmarkStart w:id="0" w:name="_GoBack"/>
      <w:bookmarkEnd w:id="0"/>
      <w:r w:rsidR="00C02B7A">
        <w:rPr>
          <w:rFonts w:ascii="Arial" w:eastAsia="Times New Roman" w:hAnsi="Arial" w:cs="Arial"/>
          <w:lang w:eastAsia="cs-CZ"/>
        </w:rPr>
        <w:t>1. náměstek hejtmana</w:t>
      </w:r>
    </w:p>
    <w:sectPr w:rsidR="00A133BE" w:rsidRPr="00743DD5" w:rsidSect="000B1DF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0B1DFA" w:rsidRDefault="000B1DFA">
      <w:pPr>
        <w:spacing w:after="0" w:line="240" w:lineRule="auto"/>
      </w:pPr>
      <w:r>
        <w:separator/>
      </w:r>
    </w:p>
  </w:endnote>
  <w:endnote w:type="continuationSeparator" w:id="0">
    <w:p w14:paraId="1937EA46" w14:textId="77777777" w:rsidR="000B1DFA" w:rsidRDefault="000B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0B1DFA" w:rsidRDefault="000B1DF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0B1DFA" w:rsidRDefault="000B1DF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0B1DFA" w:rsidRDefault="000B1DFA" w:rsidP="000B1DFA">
    <w:pPr>
      <w:tabs>
        <w:tab w:val="center" w:pos="4536"/>
        <w:tab w:val="right" w:pos="9072"/>
      </w:tabs>
      <w:jc w:val="center"/>
      <w:rPr>
        <w:rFonts w:ascii="Arial" w:hAnsi="Arial" w:cs="Arial"/>
        <w:sz w:val="20"/>
      </w:rPr>
    </w:pPr>
  </w:p>
  <w:p w14:paraId="265985F1" w14:textId="7D76530F" w:rsidR="000B1DFA" w:rsidRPr="00D64E22" w:rsidRDefault="000B1DFA" w:rsidP="000B1DFA">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A76809">
      <w:rPr>
        <w:rFonts w:ascii="Arial" w:hAnsi="Arial" w:cs="Arial"/>
        <w:noProof/>
        <w:sz w:val="20"/>
      </w:rPr>
      <w:t>18</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A76809">
      <w:rPr>
        <w:rFonts w:ascii="Arial" w:hAnsi="Arial" w:cs="Arial"/>
        <w:noProof/>
        <w:sz w:val="20"/>
      </w:rPr>
      <w:t>18</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0B1DFA" w:rsidRDefault="000B1DFA">
      <w:pPr>
        <w:spacing w:after="0" w:line="240" w:lineRule="auto"/>
      </w:pPr>
      <w:r>
        <w:separator/>
      </w:r>
    </w:p>
  </w:footnote>
  <w:footnote w:type="continuationSeparator" w:id="0">
    <w:p w14:paraId="00F065F0" w14:textId="77777777" w:rsidR="000B1DFA" w:rsidRDefault="000B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0B1DFA" w:rsidRPr="00C06385" w:rsidRDefault="000B1DFA" w:rsidP="000B1DFA">
    <w:pPr>
      <w:jc w:val="center"/>
      <w:rPr>
        <w:rFonts w:ascii="Arial" w:hAnsi="Arial" w:cs="Arial"/>
      </w:rPr>
    </w:pPr>
    <w:r>
      <w:rPr>
        <w:b/>
      </w:rPr>
      <w:t xml:space="preserve">                                                                                                      </w:t>
    </w:r>
  </w:p>
  <w:p w14:paraId="234849DD" w14:textId="77777777" w:rsidR="000B1DFA" w:rsidRDefault="000B1DFA">
    <w:pPr>
      <w:pStyle w:val="Zhlav"/>
    </w:pPr>
  </w:p>
  <w:p w14:paraId="508C87BC" w14:textId="17DAF1F7" w:rsidR="000B1DFA" w:rsidRDefault="000B1DFA">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4321"/>
    <w:rsid w:val="000375EE"/>
    <w:rsid w:val="000401DC"/>
    <w:rsid w:val="0007064E"/>
    <w:rsid w:val="00082F51"/>
    <w:rsid w:val="00085AA0"/>
    <w:rsid w:val="00087578"/>
    <w:rsid w:val="000900E2"/>
    <w:rsid w:val="000A205C"/>
    <w:rsid w:val="000B0FE2"/>
    <w:rsid w:val="000B1949"/>
    <w:rsid w:val="000B1DFA"/>
    <w:rsid w:val="000B6D80"/>
    <w:rsid w:val="000C1F70"/>
    <w:rsid w:val="000C23CD"/>
    <w:rsid w:val="000C2D5F"/>
    <w:rsid w:val="000E2636"/>
    <w:rsid w:val="00101496"/>
    <w:rsid w:val="0010162C"/>
    <w:rsid w:val="00117915"/>
    <w:rsid w:val="00125470"/>
    <w:rsid w:val="0014192B"/>
    <w:rsid w:val="00153FBA"/>
    <w:rsid w:val="001563AF"/>
    <w:rsid w:val="00157A83"/>
    <w:rsid w:val="0017560B"/>
    <w:rsid w:val="00182DB0"/>
    <w:rsid w:val="0018462F"/>
    <w:rsid w:val="0019315C"/>
    <w:rsid w:val="001A26D1"/>
    <w:rsid w:val="001C0F87"/>
    <w:rsid w:val="001C2DF1"/>
    <w:rsid w:val="001C51B8"/>
    <w:rsid w:val="001D13DA"/>
    <w:rsid w:val="001D576A"/>
    <w:rsid w:val="001D7AB1"/>
    <w:rsid w:val="001F1D2A"/>
    <w:rsid w:val="001F285A"/>
    <w:rsid w:val="001F29A4"/>
    <w:rsid w:val="001F7400"/>
    <w:rsid w:val="0020240A"/>
    <w:rsid w:val="00233ED0"/>
    <w:rsid w:val="00244341"/>
    <w:rsid w:val="0025536D"/>
    <w:rsid w:val="00272315"/>
    <w:rsid w:val="00274B5F"/>
    <w:rsid w:val="00275DEE"/>
    <w:rsid w:val="002926EA"/>
    <w:rsid w:val="002951A9"/>
    <w:rsid w:val="002A1B46"/>
    <w:rsid w:val="002A5D37"/>
    <w:rsid w:val="002B11B8"/>
    <w:rsid w:val="002B3985"/>
    <w:rsid w:val="002C530B"/>
    <w:rsid w:val="002D01BF"/>
    <w:rsid w:val="002D6FAA"/>
    <w:rsid w:val="002E06D4"/>
    <w:rsid w:val="002E57F8"/>
    <w:rsid w:val="002F03BB"/>
    <w:rsid w:val="00302A17"/>
    <w:rsid w:val="0030606B"/>
    <w:rsid w:val="00311910"/>
    <w:rsid w:val="00315E65"/>
    <w:rsid w:val="00324BD3"/>
    <w:rsid w:val="00342C8F"/>
    <w:rsid w:val="00342FFD"/>
    <w:rsid w:val="00344AA9"/>
    <w:rsid w:val="00347AE1"/>
    <w:rsid w:val="003542A7"/>
    <w:rsid w:val="00355242"/>
    <w:rsid w:val="0038000B"/>
    <w:rsid w:val="0038263B"/>
    <w:rsid w:val="003827A9"/>
    <w:rsid w:val="003936C0"/>
    <w:rsid w:val="003A1A69"/>
    <w:rsid w:val="003A572E"/>
    <w:rsid w:val="003A6760"/>
    <w:rsid w:val="003D3E79"/>
    <w:rsid w:val="003E2F50"/>
    <w:rsid w:val="003E67A2"/>
    <w:rsid w:val="00404218"/>
    <w:rsid w:val="00412073"/>
    <w:rsid w:val="00415350"/>
    <w:rsid w:val="00420717"/>
    <w:rsid w:val="00424B98"/>
    <w:rsid w:val="00467BE6"/>
    <w:rsid w:val="00471423"/>
    <w:rsid w:val="00471501"/>
    <w:rsid w:val="0047224F"/>
    <w:rsid w:val="00475963"/>
    <w:rsid w:val="00480481"/>
    <w:rsid w:val="00481901"/>
    <w:rsid w:val="004976DA"/>
    <w:rsid w:val="004A289C"/>
    <w:rsid w:val="004B2267"/>
    <w:rsid w:val="004B2842"/>
    <w:rsid w:val="004B2877"/>
    <w:rsid w:val="004C04B8"/>
    <w:rsid w:val="004D69DC"/>
    <w:rsid w:val="004E0F04"/>
    <w:rsid w:val="004E2277"/>
    <w:rsid w:val="004E7098"/>
    <w:rsid w:val="004E76A8"/>
    <w:rsid w:val="005024C7"/>
    <w:rsid w:val="00524EEA"/>
    <w:rsid w:val="0053749F"/>
    <w:rsid w:val="00552AD2"/>
    <w:rsid w:val="00552E89"/>
    <w:rsid w:val="00557584"/>
    <w:rsid w:val="005636FD"/>
    <w:rsid w:val="00574F03"/>
    <w:rsid w:val="0057725D"/>
    <w:rsid w:val="00584543"/>
    <w:rsid w:val="00586C5B"/>
    <w:rsid w:val="00593F4E"/>
    <w:rsid w:val="0059461C"/>
    <w:rsid w:val="005C64B9"/>
    <w:rsid w:val="005C6C50"/>
    <w:rsid w:val="005F1822"/>
    <w:rsid w:val="005F5E3B"/>
    <w:rsid w:val="00613B85"/>
    <w:rsid w:val="00617A38"/>
    <w:rsid w:val="00623C0D"/>
    <w:rsid w:val="00625EF9"/>
    <w:rsid w:val="006348D0"/>
    <w:rsid w:val="006407A2"/>
    <w:rsid w:val="0065035D"/>
    <w:rsid w:val="00650B1F"/>
    <w:rsid w:val="00667FF1"/>
    <w:rsid w:val="00674DCE"/>
    <w:rsid w:val="00683C1F"/>
    <w:rsid w:val="00686EAE"/>
    <w:rsid w:val="006967BA"/>
    <w:rsid w:val="006D7E7E"/>
    <w:rsid w:val="006E1088"/>
    <w:rsid w:val="006E4C80"/>
    <w:rsid w:val="006E5F45"/>
    <w:rsid w:val="006F0E56"/>
    <w:rsid w:val="006F58D3"/>
    <w:rsid w:val="00705676"/>
    <w:rsid w:val="00715C97"/>
    <w:rsid w:val="00735F5E"/>
    <w:rsid w:val="00741015"/>
    <w:rsid w:val="00743DD5"/>
    <w:rsid w:val="00746D5B"/>
    <w:rsid w:val="00771325"/>
    <w:rsid w:val="0077338D"/>
    <w:rsid w:val="00774E29"/>
    <w:rsid w:val="00776A52"/>
    <w:rsid w:val="00777EAA"/>
    <w:rsid w:val="00791762"/>
    <w:rsid w:val="00792C49"/>
    <w:rsid w:val="007C129E"/>
    <w:rsid w:val="007C2E12"/>
    <w:rsid w:val="007C4E7A"/>
    <w:rsid w:val="007D248B"/>
    <w:rsid w:val="007E4C61"/>
    <w:rsid w:val="007F2C19"/>
    <w:rsid w:val="00805C07"/>
    <w:rsid w:val="008136DB"/>
    <w:rsid w:val="00815019"/>
    <w:rsid w:val="00815489"/>
    <w:rsid w:val="00815DDA"/>
    <w:rsid w:val="00830AD4"/>
    <w:rsid w:val="0084579D"/>
    <w:rsid w:val="008462FE"/>
    <w:rsid w:val="00850C20"/>
    <w:rsid w:val="00854BC3"/>
    <w:rsid w:val="00856684"/>
    <w:rsid w:val="0086072E"/>
    <w:rsid w:val="00862F7F"/>
    <w:rsid w:val="008700F1"/>
    <w:rsid w:val="00885D88"/>
    <w:rsid w:val="008A079C"/>
    <w:rsid w:val="008C4C40"/>
    <w:rsid w:val="008D5B59"/>
    <w:rsid w:val="0090188B"/>
    <w:rsid w:val="00902374"/>
    <w:rsid w:val="009073CA"/>
    <w:rsid w:val="00907F24"/>
    <w:rsid w:val="009102B2"/>
    <w:rsid w:val="00912BCF"/>
    <w:rsid w:val="0092073D"/>
    <w:rsid w:val="009351DA"/>
    <w:rsid w:val="00937371"/>
    <w:rsid w:val="00944D97"/>
    <w:rsid w:val="00946D2D"/>
    <w:rsid w:val="0096264E"/>
    <w:rsid w:val="009707AB"/>
    <w:rsid w:val="0097622D"/>
    <w:rsid w:val="009809B4"/>
    <w:rsid w:val="00981091"/>
    <w:rsid w:val="00987819"/>
    <w:rsid w:val="00991AC6"/>
    <w:rsid w:val="00993C56"/>
    <w:rsid w:val="009A0205"/>
    <w:rsid w:val="009A7AF1"/>
    <w:rsid w:val="009D0C01"/>
    <w:rsid w:val="009E6BB3"/>
    <w:rsid w:val="00A06D20"/>
    <w:rsid w:val="00A133BE"/>
    <w:rsid w:val="00A15917"/>
    <w:rsid w:val="00A236FA"/>
    <w:rsid w:val="00A277D3"/>
    <w:rsid w:val="00A30B94"/>
    <w:rsid w:val="00A5058D"/>
    <w:rsid w:val="00A564B3"/>
    <w:rsid w:val="00A715A8"/>
    <w:rsid w:val="00A76809"/>
    <w:rsid w:val="00A908DB"/>
    <w:rsid w:val="00AA5C3C"/>
    <w:rsid w:val="00AA69AC"/>
    <w:rsid w:val="00AF223A"/>
    <w:rsid w:val="00AF7353"/>
    <w:rsid w:val="00B0073D"/>
    <w:rsid w:val="00B00FAB"/>
    <w:rsid w:val="00B04C79"/>
    <w:rsid w:val="00B07CD6"/>
    <w:rsid w:val="00B10A9E"/>
    <w:rsid w:val="00B113BB"/>
    <w:rsid w:val="00B22690"/>
    <w:rsid w:val="00B32EAE"/>
    <w:rsid w:val="00B33BA0"/>
    <w:rsid w:val="00B40A49"/>
    <w:rsid w:val="00B47376"/>
    <w:rsid w:val="00B47F2F"/>
    <w:rsid w:val="00B510DF"/>
    <w:rsid w:val="00B60DA1"/>
    <w:rsid w:val="00B6140B"/>
    <w:rsid w:val="00B62026"/>
    <w:rsid w:val="00B62AD1"/>
    <w:rsid w:val="00B63BEA"/>
    <w:rsid w:val="00B66C66"/>
    <w:rsid w:val="00B70514"/>
    <w:rsid w:val="00B77D87"/>
    <w:rsid w:val="00B92C6D"/>
    <w:rsid w:val="00B97694"/>
    <w:rsid w:val="00BA085E"/>
    <w:rsid w:val="00BA434F"/>
    <w:rsid w:val="00BE09D1"/>
    <w:rsid w:val="00BE1824"/>
    <w:rsid w:val="00BF25E0"/>
    <w:rsid w:val="00BF72AB"/>
    <w:rsid w:val="00C02A59"/>
    <w:rsid w:val="00C02B7A"/>
    <w:rsid w:val="00C1142F"/>
    <w:rsid w:val="00C317B5"/>
    <w:rsid w:val="00C33422"/>
    <w:rsid w:val="00C43AB5"/>
    <w:rsid w:val="00C51FBD"/>
    <w:rsid w:val="00C523B2"/>
    <w:rsid w:val="00C54527"/>
    <w:rsid w:val="00C54AF5"/>
    <w:rsid w:val="00C61028"/>
    <w:rsid w:val="00C724E5"/>
    <w:rsid w:val="00C76AEF"/>
    <w:rsid w:val="00C834B4"/>
    <w:rsid w:val="00C86532"/>
    <w:rsid w:val="00C8690B"/>
    <w:rsid w:val="00C92B35"/>
    <w:rsid w:val="00C97D1F"/>
    <w:rsid w:val="00CA7186"/>
    <w:rsid w:val="00CC2EFA"/>
    <w:rsid w:val="00CE0D40"/>
    <w:rsid w:val="00CE43F9"/>
    <w:rsid w:val="00CE75C6"/>
    <w:rsid w:val="00D05861"/>
    <w:rsid w:val="00D07918"/>
    <w:rsid w:val="00D133EA"/>
    <w:rsid w:val="00D149F6"/>
    <w:rsid w:val="00D20404"/>
    <w:rsid w:val="00D30A08"/>
    <w:rsid w:val="00D329CA"/>
    <w:rsid w:val="00D34A91"/>
    <w:rsid w:val="00D35A2D"/>
    <w:rsid w:val="00D360E2"/>
    <w:rsid w:val="00D417D9"/>
    <w:rsid w:val="00D52635"/>
    <w:rsid w:val="00D558C7"/>
    <w:rsid w:val="00D8579A"/>
    <w:rsid w:val="00D90469"/>
    <w:rsid w:val="00D969F7"/>
    <w:rsid w:val="00D96F2D"/>
    <w:rsid w:val="00DB2429"/>
    <w:rsid w:val="00DC3E0E"/>
    <w:rsid w:val="00DC4D34"/>
    <w:rsid w:val="00DD215E"/>
    <w:rsid w:val="00DD6364"/>
    <w:rsid w:val="00DD64DF"/>
    <w:rsid w:val="00DF1268"/>
    <w:rsid w:val="00DF1BF1"/>
    <w:rsid w:val="00E037B6"/>
    <w:rsid w:val="00E0385C"/>
    <w:rsid w:val="00E05682"/>
    <w:rsid w:val="00E16E1F"/>
    <w:rsid w:val="00E20A6E"/>
    <w:rsid w:val="00E36F86"/>
    <w:rsid w:val="00E443DA"/>
    <w:rsid w:val="00E70CF2"/>
    <w:rsid w:val="00E73DE3"/>
    <w:rsid w:val="00E82D8E"/>
    <w:rsid w:val="00EB5BB0"/>
    <w:rsid w:val="00EB6998"/>
    <w:rsid w:val="00EC6140"/>
    <w:rsid w:val="00ED222B"/>
    <w:rsid w:val="00ED2828"/>
    <w:rsid w:val="00ED7369"/>
    <w:rsid w:val="00EE7695"/>
    <w:rsid w:val="00EF376E"/>
    <w:rsid w:val="00EF6B9C"/>
    <w:rsid w:val="00F0287B"/>
    <w:rsid w:val="00F13C44"/>
    <w:rsid w:val="00F1466C"/>
    <w:rsid w:val="00F1716D"/>
    <w:rsid w:val="00F26CF5"/>
    <w:rsid w:val="00F27016"/>
    <w:rsid w:val="00F33ABD"/>
    <w:rsid w:val="00F60BED"/>
    <w:rsid w:val="00F769A0"/>
    <w:rsid w:val="00F85D6D"/>
    <w:rsid w:val="00F86E9A"/>
    <w:rsid w:val="00F87A1C"/>
    <w:rsid w:val="00F944D2"/>
    <w:rsid w:val="00FA51A6"/>
    <w:rsid w:val="00FA6B7A"/>
    <w:rsid w:val="00FC63AC"/>
    <w:rsid w:val="00FC77F7"/>
    <w:rsid w:val="00FF3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B10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440">
      <w:bodyDiv w:val="1"/>
      <w:marLeft w:val="0"/>
      <w:marRight w:val="0"/>
      <w:marTop w:val="0"/>
      <w:marBottom w:val="0"/>
      <w:divBdr>
        <w:top w:val="none" w:sz="0" w:space="0" w:color="auto"/>
        <w:left w:val="none" w:sz="0" w:space="0" w:color="auto"/>
        <w:bottom w:val="none" w:sz="0" w:space="0" w:color="auto"/>
        <w:right w:val="none" w:sz="0" w:space="0" w:color="auto"/>
      </w:divBdr>
    </w:div>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2188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496C-4AC1-4B58-97F1-94F63F63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7682</Words>
  <Characters>45330</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2024-01-22T08:23:00Z</cp:lastPrinted>
  <dcterms:created xsi:type="dcterms:W3CDTF">2025-09-23T12:47:00Z</dcterms:created>
  <dcterms:modified xsi:type="dcterms:W3CDTF">2025-09-23T12:47:00Z</dcterms:modified>
</cp:coreProperties>
</file>