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3729ABBE" w:rsidR="002D1EB7" w:rsidRPr="00F2131C" w:rsidRDefault="002D1EB7" w:rsidP="00311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B645C">
        <w:rPr>
          <w:rFonts w:ascii="Arial" w:hAnsi="Arial" w:cs="Arial"/>
          <w:b/>
          <w:bCs/>
          <w:sz w:val="20"/>
          <w:szCs w:val="20"/>
        </w:rPr>
        <w:t xml:space="preserve">Dodávka reagencií, </w:t>
      </w:r>
      <w:r w:rsidR="00FB4317">
        <w:rPr>
          <w:rFonts w:ascii="Arial" w:hAnsi="Arial" w:cs="Arial"/>
          <w:b/>
          <w:bCs/>
          <w:sz w:val="20"/>
          <w:szCs w:val="20"/>
        </w:rPr>
        <w:t xml:space="preserve">spotřebního a kontrolního materiálu </w:t>
      </w:r>
      <w:r w:rsidR="002B5328">
        <w:rPr>
          <w:rFonts w:ascii="Arial" w:hAnsi="Arial" w:cs="Arial"/>
          <w:b/>
          <w:bCs/>
          <w:sz w:val="20"/>
          <w:szCs w:val="20"/>
        </w:rPr>
        <w:t xml:space="preserve">včetně </w:t>
      </w:r>
      <w:r w:rsidR="00AB645C">
        <w:rPr>
          <w:rFonts w:ascii="Arial" w:hAnsi="Arial" w:cs="Arial"/>
          <w:b/>
          <w:bCs/>
          <w:sz w:val="20"/>
          <w:szCs w:val="20"/>
        </w:rPr>
        <w:t xml:space="preserve">bezplatné </w:t>
      </w:r>
      <w:r w:rsidR="002B5328">
        <w:rPr>
          <w:rFonts w:ascii="Arial" w:hAnsi="Arial" w:cs="Arial"/>
          <w:b/>
          <w:bCs/>
          <w:sz w:val="20"/>
          <w:szCs w:val="20"/>
        </w:rPr>
        <w:t xml:space="preserve">výpůjčky </w:t>
      </w:r>
      <w:r w:rsidR="00AB645C">
        <w:rPr>
          <w:rFonts w:ascii="Arial" w:hAnsi="Arial" w:cs="Arial"/>
          <w:b/>
          <w:bCs/>
          <w:sz w:val="20"/>
          <w:szCs w:val="20"/>
        </w:rPr>
        <w:t xml:space="preserve">kazetového </w:t>
      </w:r>
      <w:proofErr w:type="spellStart"/>
      <w:r w:rsidR="00AB645C">
        <w:rPr>
          <w:rFonts w:ascii="Arial" w:hAnsi="Arial" w:cs="Arial"/>
          <w:b/>
          <w:bCs/>
          <w:sz w:val="20"/>
          <w:szCs w:val="20"/>
        </w:rPr>
        <w:t>bedside</w:t>
      </w:r>
      <w:proofErr w:type="spellEnd"/>
      <w:r w:rsidR="00AB645C">
        <w:rPr>
          <w:rFonts w:ascii="Arial" w:hAnsi="Arial" w:cs="Arial"/>
          <w:b/>
          <w:bCs/>
          <w:sz w:val="20"/>
          <w:szCs w:val="20"/>
        </w:rPr>
        <w:t xml:space="preserve"> analyzátoru krevních plynů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27D1D8A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951051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0"/>
      <w:headerReference w:type="firs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3C1CBCD6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4400E4">
      <w:rPr>
        <w:rFonts w:ascii="Arial" w:hAnsi="Arial" w:cs="Arial"/>
        <w:i/>
        <w:sz w:val="20"/>
        <w:szCs w:val="20"/>
      </w:rPr>
      <w:t>11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436026">
      <w:rPr>
        <w:rFonts w:ascii="Arial" w:hAnsi="Arial" w:cs="Arial"/>
        <w:i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75F45"/>
    <w:rsid w:val="00185599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B5328"/>
    <w:rsid w:val="002C1BB2"/>
    <w:rsid w:val="002D1EB7"/>
    <w:rsid w:val="002E598E"/>
    <w:rsid w:val="00301E66"/>
    <w:rsid w:val="00311F5B"/>
    <w:rsid w:val="00334AAD"/>
    <w:rsid w:val="003B6DE8"/>
    <w:rsid w:val="003C13A8"/>
    <w:rsid w:val="00401F7C"/>
    <w:rsid w:val="00425D33"/>
    <w:rsid w:val="00436026"/>
    <w:rsid w:val="004400E4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1051"/>
    <w:rsid w:val="009526EB"/>
    <w:rsid w:val="009D174E"/>
    <w:rsid w:val="00A163AC"/>
    <w:rsid w:val="00A63B07"/>
    <w:rsid w:val="00A744D4"/>
    <w:rsid w:val="00AB645C"/>
    <w:rsid w:val="00AC1D6B"/>
    <w:rsid w:val="00B04742"/>
    <w:rsid w:val="00B2771A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EE382D"/>
    <w:rsid w:val="00F2112A"/>
    <w:rsid w:val="00F2131C"/>
    <w:rsid w:val="00FB4317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483DE-4C7B-4FD7-8829-3687EAE9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2</cp:revision>
  <dcterms:created xsi:type="dcterms:W3CDTF">2025-09-19T06:19:00Z</dcterms:created>
  <dcterms:modified xsi:type="dcterms:W3CDTF">2025-09-19T06:19:00Z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