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CAAE" w14:textId="77777777" w:rsidR="006808AB" w:rsidRDefault="00E77265" w:rsidP="005004C6">
      <w:pPr>
        <w:pStyle w:val="Nzev"/>
        <w:tabs>
          <w:tab w:val="right" w:pos="9000"/>
        </w:tabs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08AB" w:rsidRPr="00012416">
        <w:rPr>
          <w:rFonts w:ascii="Arial" w:hAnsi="Arial" w:cs="Arial"/>
          <w:sz w:val="22"/>
          <w:szCs w:val="22"/>
        </w:rPr>
        <w:t>říloha č.</w:t>
      </w:r>
      <w:r w:rsidR="00537D28">
        <w:rPr>
          <w:rFonts w:ascii="Arial" w:hAnsi="Arial" w:cs="Arial"/>
          <w:sz w:val="22"/>
          <w:szCs w:val="22"/>
        </w:rPr>
        <w:t xml:space="preserve"> </w:t>
      </w:r>
      <w:r w:rsidR="006808AB" w:rsidRPr="00B15FBC">
        <w:rPr>
          <w:rFonts w:ascii="Arial" w:hAnsi="Arial" w:cs="Arial"/>
          <w:sz w:val="22"/>
          <w:szCs w:val="22"/>
        </w:rPr>
        <w:t>1</w:t>
      </w:r>
    </w:p>
    <w:p w14:paraId="4799606F" w14:textId="77777777" w:rsidR="00202B3D" w:rsidRPr="00B15FBC" w:rsidRDefault="00202B3D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  <w:shd w:val="clear" w:color="auto" w:fill="C0C0C0"/>
        </w:rPr>
      </w:pPr>
    </w:p>
    <w:p w14:paraId="62155964" w14:textId="47A12046" w:rsidR="006808AB" w:rsidRDefault="00882401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 dodávky</w:t>
      </w:r>
      <w:r w:rsidR="0092468B">
        <w:rPr>
          <w:rFonts w:ascii="Arial" w:hAnsi="Arial" w:cs="Arial"/>
          <w:sz w:val="22"/>
          <w:szCs w:val="22"/>
        </w:rPr>
        <w:t xml:space="preserve"> – minimální technické požadavky</w:t>
      </w:r>
    </w:p>
    <w:p w14:paraId="017EE7F4" w14:textId="77777777" w:rsidR="00CD4DE2" w:rsidRDefault="00CD4DE2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82401" w14:paraId="5402900F" w14:textId="77777777" w:rsidTr="003567DA">
        <w:tc>
          <w:tcPr>
            <w:tcW w:w="9067" w:type="dxa"/>
          </w:tcPr>
          <w:p w14:paraId="44ED05C1" w14:textId="0A3A60CD" w:rsidR="00882401" w:rsidRDefault="005B74B8" w:rsidP="00A96123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Rekonstrukce </w:t>
            </w:r>
            <w:r w:rsidR="00C20F7A">
              <w:rPr>
                <w:rFonts w:ascii="Arial" w:hAnsi="Arial" w:cs="Arial"/>
                <w:sz w:val="22"/>
                <w:szCs w:val="22"/>
              </w:rPr>
              <w:t>točny – nahrazení stávajícího lanového pohonu za motorový</w:t>
            </w:r>
          </w:p>
        </w:tc>
      </w:tr>
      <w:tr w:rsidR="00802896" w14:paraId="6F0B6D69" w14:textId="77777777" w:rsidTr="00802896">
        <w:tc>
          <w:tcPr>
            <w:tcW w:w="9067" w:type="dxa"/>
          </w:tcPr>
          <w:p w14:paraId="1B01F5B9" w14:textId="69D7ACAB" w:rsidR="00802896" w:rsidRDefault="00802896" w:rsidP="0092468B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</w:tr>
      <w:tr w:rsidR="00802896" w14:paraId="5692D7E5" w14:textId="77777777" w:rsidTr="00802896">
        <w:tc>
          <w:tcPr>
            <w:tcW w:w="9067" w:type="dxa"/>
          </w:tcPr>
          <w:p w14:paraId="24713FEB" w14:textId="31078338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4 motory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+ 4 převodovky</w:t>
            </w:r>
            <w:r w:rsidR="00BD3B0E">
              <w:rPr>
                <w:rFonts w:ascii="Arial" w:hAnsi="Arial" w:cs="Arial"/>
                <w:b w:val="0"/>
                <w:sz w:val="22"/>
                <w:szCs w:val="22"/>
              </w:rPr>
              <w:t xml:space="preserve"> -</w:t>
            </w:r>
            <w:r w:rsidR="00BD3B0E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4 x 750 w</w:t>
            </w:r>
          </w:p>
        </w:tc>
      </w:tr>
      <w:tr w:rsidR="00802896" w14:paraId="34C4AF6C" w14:textId="77777777" w:rsidTr="00802896">
        <w:tc>
          <w:tcPr>
            <w:tcW w:w="9067" w:type="dxa"/>
          </w:tcPr>
          <w:p w14:paraId="482D24C9" w14:textId="4FC4D92D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4 konstrukce pro motory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– základové rámy pro motory</w:t>
            </w:r>
          </w:p>
        </w:tc>
      </w:tr>
      <w:tr w:rsidR="00802896" w14:paraId="288CE673" w14:textId="77777777" w:rsidTr="00802896">
        <w:tc>
          <w:tcPr>
            <w:tcW w:w="9067" w:type="dxa"/>
          </w:tcPr>
          <w:p w14:paraId="6ACF55B0" w14:textId="2B78E9AB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4 nové servisní poklopy (</w:t>
            </w:r>
            <w:proofErr w:type="spellStart"/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OK+dřevo</w:t>
            </w:r>
            <w:proofErr w:type="spellEnd"/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– 1 x 1 m</w:t>
            </w:r>
          </w:p>
        </w:tc>
      </w:tr>
      <w:tr w:rsidR="00802896" w14:paraId="4CD92428" w14:textId="77777777" w:rsidTr="00802896">
        <w:tc>
          <w:tcPr>
            <w:tcW w:w="9067" w:type="dxa"/>
          </w:tcPr>
          <w:p w14:paraId="407195C1" w14:textId="34017A34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snímač polohy</w:t>
            </w:r>
          </w:p>
        </w:tc>
      </w:tr>
      <w:tr w:rsidR="00802896" w14:paraId="7C361C95" w14:textId="77777777" w:rsidTr="00802896">
        <w:tc>
          <w:tcPr>
            <w:tcW w:w="9067" w:type="dxa"/>
          </w:tcPr>
          <w:p w14:paraId="414CE82D" w14:textId="7E7AD4CF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kolečka (vulkanizovat / nov) celkem cca 30 koleček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– průměr 250 mm</w:t>
            </w:r>
          </w:p>
        </w:tc>
      </w:tr>
      <w:tr w:rsidR="00802896" w14:paraId="65C3E3F6" w14:textId="77777777" w:rsidTr="00802896">
        <w:tc>
          <w:tcPr>
            <w:tcW w:w="9067" w:type="dxa"/>
          </w:tcPr>
          <w:p w14:paraId="3AB14A3D" w14:textId="30AD04F9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demontáž stávající </w:t>
            </w:r>
            <w:r w:rsidR="00DE23C4">
              <w:rPr>
                <w:rFonts w:ascii="Arial" w:hAnsi="Arial" w:cs="Arial"/>
                <w:b w:val="0"/>
                <w:sz w:val="22"/>
                <w:szCs w:val="22"/>
              </w:rPr>
              <w:t xml:space="preserve">dřevěné </w:t>
            </w: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podlahy pro servisní poklopy 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– 1 x </w:t>
            </w:r>
            <w:proofErr w:type="gramStart"/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>1m</w:t>
            </w:r>
            <w:proofErr w:type="gramEnd"/>
            <w:r w:rsidR="00BD3B0E">
              <w:rPr>
                <w:rFonts w:ascii="Arial" w:hAnsi="Arial" w:cs="Arial"/>
                <w:b w:val="0"/>
                <w:sz w:val="22"/>
                <w:szCs w:val="22"/>
              </w:rPr>
              <w:t xml:space="preserve"> + orámování </w:t>
            </w:r>
          </w:p>
        </w:tc>
      </w:tr>
      <w:tr w:rsidR="00802896" w14:paraId="698D5BCF" w14:textId="77777777" w:rsidTr="00802896">
        <w:tc>
          <w:tcPr>
            <w:tcW w:w="9067" w:type="dxa"/>
          </w:tcPr>
          <w:p w14:paraId="270D4549" w14:textId="665AB2ED" w:rsidR="00802896" w:rsidRPr="00BD3B0E" w:rsidRDefault="00BD3B0E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montáž</w:t>
            </w:r>
            <w:r w:rsidR="00802896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E23C4">
              <w:rPr>
                <w:rFonts w:ascii="Arial" w:hAnsi="Arial" w:cs="Arial"/>
                <w:b w:val="0"/>
                <w:sz w:val="22"/>
                <w:szCs w:val="22"/>
              </w:rPr>
              <w:t xml:space="preserve">stabilizačních koleček </w:t>
            </w:r>
            <w:r w:rsidR="00802896" w:rsidRPr="00BD3B0E">
              <w:rPr>
                <w:rFonts w:ascii="Arial" w:hAnsi="Arial" w:cs="Arial"/>
                <w:b w:val="0"/>
                <w:sz w:val="22"/>
                <w:szCs w:val="22"/>
              </w:rPr>
              <w:t>včetně nastavení</w:t>
            </w:r>
          </w:p>
        </w:tc>
      </w:tr>
      <w:tr w:rsidR="00802896" w14:paraId="2A8D2755" w14:textId="77777777" w:rsidTr="00802896">
        <w:tc>
          <w:tcPr>
            <w:tcW w:w="9067" w:type="dxa"/>
          </w:tcPr>
          <w:p w14:paraId="6F080916" w14:textId="49C398D1" w:rsidR="00802896" w:rsidRPr="00BD3B0E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svorkovnice</w:t>
            </w:r>
          </w:p>
        </w:tc>
      </w:tr>
      <w:tr w:rsidR="00802896" w14:paraId="3A846244" w14:textId="77777777" w:rsidTr="00802896">
        <w:tc>
          <w:tcPr>
            <w:tcW w:w="9067" w:type="dxa"/>
          </w:tcPr>
          <w:p w14:paraId="788AA1EA" w14:textId="1E2A1D3F" w:rsidR="00802896" w:rsidRPr="00BD3B0E" w:rsidRDefault="00BD3B0E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r</w:t>
            </w:r>
            <w:r w:rsidR="00802896" w:rsidRPr="00BD3B0E">
              <w:rPr>
                <w:rFonts w:ascii="Arial" w:hAnsi="Arial" w:cs="Arial"/>
                <w:b w:val="0"/>
                <w:sz w:val="22"/>
                <w:szCs w:val="22"/>
              </w:rPr>
              <w:t>ozvaděč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 – 2000 x 600 x 600 mm, jistící prvky, frekvenční měniče, PLC</w:t>
            </w:r>
          </w:p>
        </w:tc>
      </w:tr>
      <w:tr w:rsidR="00802896" w14:paraId="14D56C87" w14:textId="77777777" w:rsidTr="00802896">
        <w:tc>
          <w:tcPr>
            <w:tcW w:w="9067" w:type="dxa"/>
          </w:tcPr>
          <w:p w14:paraId="5A713E3D" w14:textId="4FBFE9F6" w:rsidR="00802896" w:rsidRPr="00311DC3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40420">
              <w:rPr>
                <w:rFonts w:ascii="Arial" w:hAnsi="Arial" w:cs="Arial"/>
                <w:b w:val="0"/>
                <w:sz w:val="22"/>
                <w:szCs w:val="22"/>
              </w:rPr>
              <w:t>kabeláž</w:t>
            </w:r>
          </w:p>
        </w:tc>
      </w:tr>
      <w:tr w:rsidR="00802896" w14:paraId="11B3E576" w14:textId="77777777" w:rsidTr="00802896">
        <w:tc>
          <w:tcPr>
            <w:tcW w:w="9067" w:type="dxa"/>
          </w:tcPr>
          <w:p w14:paraId="55945FE4" w14:textId="0F9F7C46" w:rsidR="00802896" w:rsidRPr="00311DC3" w:rsidRDefault="00575F81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3341EB">
              <w:rPr>
                <w:rFonts w:ascii="Arial" w:hAnsi="Arial" w:cs="Arial"/>
                <w:b w:val="0"/>
                <w:sz w:val="22"/>
                <w:szCs w:val="22"/>
              </w:rPr>
              <w:t>řídící systém</w:t>
            </w:r>
          </w:p>
        </w:tc>
      </w:tr>
      <w:tr w:rsidR="00802896" w14:paraId="51B84244" w14:textId="77777777" w:rsidTr="00802896">
        <w:tc>
          <w:tcPr>
            <w:tcW w:w="9067" w:type="dxa"/>
          </w:tcPr>
          <w:p w14:paraId="54F1E247" w14:textId="3594E000" w:rsidR="00802896" w:rsidRPr="00311DC3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40420">
              <w:rPr>
                <w:rFonts w:ascii="Arial" w:hAnsi="Arial" w:cs="Arial"/>
                <w:b w:val="0"/>
                <w:sz w:val="22"/>
                <w:szCs w:val="22"/>
              </w:rPr>
              <w:t>montáž elektroinstalace</w:t>
            </w:r>
          </w:p>
        </w:tc>
      </w:tr>
      <w:tr w:rsidR="00802896" w14:paraId="7F8C7C23" w14:textId="77777777" w:rsidTr="00802896">
        <w:tc>
          <w:tcPr>
            <w:tcW w:w="9067" w:type="dxa"/>
          </w:tcPr>
          <w:p w14:paraId="5AB144AB" w14:textId="288879F9" w:rsidR="00802896" w:rsidRPr="00311DC3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40420">
              <w:rPr>
                <w:rFonts w:ascii="Arial" w:hAnsi="Arial" w:cs="Arial"/>
                <w:b w:val="0"/>
                <w:sz w:val="22"/>
                <w:szCs w:val="22"/>
              </w:rPr>
              <w:t>zapojení + oživení</w:t>
            </w:r>
          </w:p>
        </w:tc>
      </w:tr>
      <w:tr w:rsidR="00802896" w14:paraId="4D6C145A" w14:textId="77777777" w:rsidTr="00802896">
        <w:tc>
          <w:tcPr>
            <w:tcW w:w="9067" w:type="dxa"/>
          </w:tcPr>
          <w:p w14:paraId="4B834EF7" w14:textId="3E8C1C00" w:rsidR="00802896" w:rsidRPr="00311DC3" w:rsidRDefault="00802896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montáž a demontáž</w:t>
            </w:r>
            <w:r w:rsidR="00DE23C4">
              <w:rPr>
                <w:rFonts w:ascii="Arial" w:hAnsi="Arial" w:cs="Arial"/>
                <w:b w:val="0"/>
                <w:sz w:val="22"/>
                <w:szCs w:val="22"/>
              </w:rPr>
              <w:t xml:space="preserve"> točny</w:t>
            </w:r>
          </w:p>
        </w:tc>
      </w:tr>
      <w:tr w:rsidR="00802896" w14:paraId="47BD0683" w14:textId="77777777" w:rsidTr="00802896">
        <w:tc>
          <w:tcPr>
            <w:tcW w:w="9067" w:type="dxa"/>
          </w:tcPr>
          <w:p w14:paraId="7B8413BE" w14:textId="67325E2C" w:rsidR="00802896" w:rsidRDefault="00C317EF" w:rsidP="000F7C1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</w:t>
            </w:r>
            <w:r w:rsidR="00802896">
              <w:rPr>
                <w:rFonts w:ascii="Arial" w:hAnsi="Arial" w:cs="Arial"/>
                <w:b w:val="0"/>
                <w:sz w:val="22"/>
                <w:szCs w:val="22"/>
              </w:rPr>
              <w:t>ikvidace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20BFA">
              <w:rPr>
                <w:rFonts w:ascii="Arial" w:hAnsi="Arial" w:cs="Arial"/>
                <w:b w:val="0"/>
                <w:sz w:val="22"/>
                <w:szCs w:val="22"/>
              </w:rPr>
              <w:t>– ekologická likvidace odpadu (dřevo, elektroinstalace)</w:t>
            </w:r>
          </w:p>
        </w:tc>
      </w:tr>
      <w:tr w:rsidR="00802896" w14:paraId="10C002B7" w14:textId="77777777" w:rsidTr="00802896">
        <w:tc>
          <w:tcPr>
            <w:tcW w:w="9067" w:type="dxa"/>
          </w:tcPr>
          <w:p w14:paraId="11EEBC1D" w14:textId="4A72E68E" w:rsidR="00802896" w:rsidRDefault="00802896" w:rsidP="00A96123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0BFA">
              <w:rPr>
                <w:rFonts w:ascii="Arial" w:hAnsi="Arial" w:cs="Arial"/>
                <w:b w:val="0"/>
                <w:sz w:val="22"/>
                <w:szCs w:val="22"/>
              </w:rPr>
              <w:t>záruční servis</w:t>
            </w:r>
            <w:r w:rsidR="00046D78" w:rsidRPr="00A20BFA">
              <w:rPr>
                <w:rFonts w:ascii="Arial" w:hAnsi="Arial" w:cs="Arial"/>
                <w:b w:val="0"/>
                <w:sz w:val="22"/>
                <w:szCs w:val="22"/>
              </w:rPr>
              <w:t xml:space="preserve"> minimálně </w:t>
            </w:r>
            <w:r w:rsidR="0096502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046D78" w:rsidRPr="00A20BFA">
              <w:rPr>
                <w:rFonts w:ascii="Arial" w:hAnsi="Arial" w:cs="Arial"/>
                <w:b w:val="0"/>
                <w:sz w:val="22"/>
                <w:szCs w:val="22"/>
              </w:rPr>
              <w:t xml:space="preserve"> roky</w:t>
            </w:r>
            <w:r w:rsidR="0096502F">
              <w:rPr>
                <w:rFonts w:ascii="Arial" w:hAnsi="Arial" w:cs="Arial"/>
                <w:b w:val="0"/>
                <w:sz w:val="22"/>
                <w:szCs w:val="22"/>
              </w:rPr>
              <w:t xml:space="preserve"> – dle přílohy č. 4</w:t>
            </w:r>
          </w:p>
        </w:tc>
      </w:tr>
    </w:tbl>
    <w:p w14:paraId="6C22739C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2120CA4" w14:textId="77777777" w:rsidR="00940420" w:rsidRDefault="00940420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8505492" w14:textId="77777777" w:rsidR="00940420" w:rsidRDefault="00940420" w:rsidP="00A9748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20F7A" w14:paraId="5198CC71" w14:textId="77777777" w:rsidTr="00C520D5">
        <w:tc>
          <w:tcPr>
            <w:tcW w:w="9067" w:type="dxa"/>
          </w:tcPr>
          <w:p w14:paraId="7FF7698A" w14:textId="647534B6" w:rsidR="00C20F7A" w:rsidRDefault="00C20F7A" w:rsidP="003169F2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Rekonstrukce orchestřiště – výměna pohonu konstrukce orchestru</w:t>
            </w:r>
          </w:p>
        </w:tc>
      </w:tr>
      <w:tr w:rsidR="00802896" w14:paraId="4A0023AA" w14:textId="77777777" w:rsidTr="00802896">
        <w:tc>
          <w:tcPr>
            <w:tcW w:w="9067" w:type="dxa"/>
          </w:tcPr>
          <w:p w14:paraId="6DE7E7E2" w14:textId="77777777" w:rsidR="00802896" w:rsidRDefault="00802896" w:rsidP="003169F2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</w:tr>
      <w:tr w:rsidR="00802896" w:rsidRPr="00311DC3" w14:paraId="41CBE043" w14:textId="77777777" w:rsidTr="00802896">
        <w:tc>
          <w:tcPr>
            <w:tcW w:w="9067" w:type="dxa"/>
          </w:tcPr>
          <w:p w14:paraId="7A7F19FF" w14:textId="0C442F60" w:rsidR="00802896" w:rsidRPr="00BD3B0E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motor 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>o mi</w:t>
            </w:r>
            <w:r w:rsidR="00BD3B0E" w:rsidRPr="00BD3B0E">
              <w:rPr>
                <w:rFonts w:ascii="Arial" w:hAnsi="Arial" w:cs="Arial"/>
                <w:b w:val="0"/>
                <w:sz w:val="22"/>
                <w:szCs w:val="22"/>
              </w:rPr>
              <w:t>nim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 xml:space="preserve">álním výkonu </w:t>
            </w: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2,2kW</w:t>
            </w:r>
          </w:p>
        </w:tc>
      </w:tr>
      <w:tr w:rsidR="00802896" w:rsidRPr="00311DC3" w14:paraId="4B92223E" w14:textId="77777777" w:rsidTr="00802896">
        <w:tc>
          <w:tcPr>
            <w:tcW w:w="9067" w:type="dxa"/>
          </w:tcPr>
          <w:p w14:paraId="45674A2C" w14:textId="5E6EC938" w:rsidR="00802896" w:rsidRPr="00BD3B0E" w:rsidRDefault="00BD3B0E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="00802896" w:rsidRPr="00BD3B0E">
              <w:rPr>
                <w:rFonts w:ascii="Arial" w:hAnsi="Arial" w:cs="Arial"/>
                <w:b w:val="0"/>
                <w:sz w:val="22"/>
                <w:szCs w:val="22"/>
              </w:rPr>
              <w:t>řevodovka</w:t>
            </w:r>
          </w:p>
        </w:tc>
      </w:tr>
      <w:tr w:rsidR="00802896" w:rsidRPr="00311DC3" w14:paraId="1940C41C" w14:textId="77777777" w:rsidTr="00802896">
        <w:tc>
          <w:tcPr>
            <w:tcW w:w="9067" w:type="dxa"/>
          </w:tcPr>
          <w:p w14:paraId="403890B8" w14:textId="10B642F2" w:rsidR="00802896" w:rsidRPr="00311DC3" w:rsidRDefault="00802896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dvojitá brzda</w:t>
            </w:r>
          </w:p>
        </w:tc>
      </w:tr>
      <w:tr w:rsidR="00802896" w:rsidRPr="00311DC3" w14:paraId="1889452F" w14:textId="77777777" w:rsidTr="00802896">
        <w:tc>
          <w:tcPr>
            <w:tcW w:w="9067" w:type="dxa"/>
          </w:tcPr>
          <w:p w14:paraId="64B01D18" w14:textId="4D7C37DC" w:rsidR="00802896" w:rsidRPr="00311DC3" w:rsidRDefault="00802896" w:rsidP="00ED27A8">
            <w:pPr>
              <w:pStyle w:val="Nzev"/>
              <w:tabs>
                <w:tab w:val="left" w:pos="1005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lankový snímač</w:t>
            </w:r>
          </w:p>
        </w:tc>
      </w:tr>
      <w:tr w:rsidR="00802896" w:rsidRPr="00311DC3" w14:paraId="7E6DA161" w14:textId="77777777" w:rsidTr="00802896">
        <w:tc>
          <w:tcPr>
            <w:tcW w:w="9067" w:type="dxa"/>
          </w:tcPr>
          <w:p w14:paraId="652FD52B" w14:textId="2930EE15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</w:t>
            </w: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enzometr</w:t>
            </w:r>
          </w:p>
        </w:tc>
      </w:tr>
      <w:tr w:rsidR="00802896" w:rsidRPr="00311DC3" w14:paraId="3BD92065" w14:textId="77777777" w:rsidTr="00802896">
        <w:tc>
          <w:tcPr>
            <w:tcW w:w="9067" w:type="dxa"/>
          </w:tcPr>
          <w:p w14:paraId="4ED4F090" w14:textId="4DF9F9B0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demontáž stávajícího pohonu</w:t>
            </w:r>
          </w:p>
        </w:tc>
      </w:tr>
      <w:tr w:rsidR="00802896" w:rsidRPr="00311DC3" w14:paraId="4D186E4E" w14:textId="77777777" w:rsidTr="00802896">
        <w:tc>
          <w:tcPr>
            <w:tcW w:w="9067" w:type="dxa"/>
          </w:tcPr>
          <w:p w14:paraId="13BC927E" w14:textId="09282C22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montáž nového pohonu</w:t>
            </w:r>
          </w:p>
        </w:tc>
      </w:tr>
      <w:tr w:rsidR="00802896" w:rsidRPr="00311DC3" w14:paraId="2CD5B973" w14:textId="77777777" w:rsidTr="00802896">
        <w:tc>
          <w:tcPr>
            <w:tcW w:w="9067" w:type="dxa"/>
          </w:tcPr>
          <w:p w14:paraId="3D4C8F16" w14:textId="773206E2" w:rsidR="00802896" w:rsidRPr="00ED27A8" w:rsidRDefault="00802896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4 </w:t>
            </w:r>
            <w:r w:rsidRPr="00ED27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polohov</w:t>
            </w:r>
            <w:r w:rsidR="00C520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é</w:t>
            </w:r>
            <w:r w:rsidRPr="00ED27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spínač</w:t>
            </w:r>
            <w:r w:rsidR="00C520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0ED27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kladkov</w:t>
            </w:r>
            <w:r w:rsidR="00C520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é</w:t>
            </w:r>
            <w:r w:rsidRPr="00ED27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802896" w:rsidRPr="00311DC3" w14:paraId="24F3CAA4" w14:textId="77777777" w:rsidTr="00802896">
        <w:tc>
          <w:tcPr>
            <w:tcW w:w="9067" w:type="dxa"/>
          </w:tcPr>
          <w:p w14:paraId="02651BFC" w14:textId="66B28EA0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nové výkryty</w:t>
            </w:r>
          </w:p>
        </w:tc>
      </w:tr>
      <w:tr w:rsidR="00802896" w:rsidRPr="00311DC3" w14:paraId="65EBE45E" w14:textId="77777777" w:rsidTr="00802896">
        <w:tc>
          <w:tcPr>
            <w:tcW w:w="9067" w:type="dxa"/>
          </w:tcPr>
          <w:p w14:paraId="69B4DEC3" w14:textId="553EFFF1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kontaktní lišt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y</w:t>
            </w: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02896" w:rsidRPr="00311DC3" w14:paraId="2AF9353A" w14:textId="77777777" w:rsidTr="00802896">
        <w:tc>
          <w:tcPr>
            <w:tcW w:w="9067" w:type="dxa"/>
          </w:tcPr>
          <w:p w14:paraId="7CE4EC34" w14:textId="4CB34839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</w:t>
            </w: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vorkovnice</w:t>
            </w:r>
          </w:p>
        </w:tc>
      </w:tr>
      <w:tr w:rsidR="00802896" w:rsidRPr="00311DC3" w14:paraId="0B342E30" w14:textId="77777777" w:rsidTr="00802896">
        <w:tc>
          <w:tcPr>
            <w:tcW w:w="9067" w:type="dxa"/>
          </w:tcPr>
          <w:p w14:paraId="357BBF53" w14:textId="0A96BC0B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3B0E">
              <w:rPr>
                <w:rFonts w:ascii="Arial" w:hAnsi="Arial" w:cs="Arial"/>
                <w:b w:val="0"/>
                <w:sz w:val="22"/>
                <w:szCs w:val="22"/>
              </w:rPr>
              <w:t>rozvaděč</w:t>
            </w:r>
            <w:r w:rsidR="00A20BFA" w:rsidRPr="00BD3B0E">
              <w:rPr>
                <w:rFonts w:ascii="Arial" w:hAnsi="Arial" w:cs="Arial"/>
                <w:b w:val="0"/>
                <w:sz w:val="22"/>
                <w:szCs w:val="22"/>
              </w:rPr>
              <w:t>– 2000 x 600 x 600 mm, jistící prvky, frekvenční měniče, PLC</w:t>
            </w:r>
          </w:p>
        </w:tc>
      </w:tr>
      <w:tr w:rsidR="00802896" w:rsidRPr="00311DC3" w14:paraId="08F8EF82" w14:textId="77777777" w:rsidTr="00802896">
        <w:tc>
          <w:tcPr>
            <w:tcW w:w="9067" w:type="dxa"/>
          </w:tcPr>
          <w:p w14:paraId="6BDC9D15" w14:textId="2A133CC1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kabeláž</w:t>
            </w:r>
          </w:p>
        </w:tc>
      </w:tr>
      <w:tr w:rsidR="00802896" w:rsidRPr="00311DC3" w14:paraId="30CABF61" w14:textId="77777777" w:rsidTr="00802896">
        <w:tc>
          <w:tcPr>
            <w:tcW w:w="9067" w:type="dxa"/>
          </w:tcPr>
          <w:p w14:paraId="37B1BEA2" w14:textId="4AEB11FD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řízení</w:t>
            </w:r>
          </w:p>
        </w:tc>
      </w:tr>
      <w:tr w:rsidR="00802896" w:rsidRPr="00311DC3" w14:paraId="6EA9CDA6" w14:textId="77777777" w:rsidTr="00802896">
        <w:tc>
          <w:tcPr>
            <w:tcW w:w="9067" w:type="dxa"/>
          </w:tcPr>
          <w:p w14:paraId="49AB277C" w14:textId="48E39455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demontáž elektroinstalace</w:t>
            </w:r>
          </w:p>
        </w:tc>
      </w:tr>
      <w:tr w:rsidR="00802896" w:rsidRPr="00311DC3" w14:paraId="4DD4F607" w14:textId="77777777" w:rsidTr="00802896">
        <w:tc>
          <w:tcPr>
            <w:tcW w:w="9067" w:type="dxa"/>
          </w:tcPr>
          <w:p w14:paraId="0343462E" w14:textId="0B2D415B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montáž elektroinstalace</w:t>
            </w:r>
          </w:p>
        </w:tc>
      </w:tr>
      <w:tr w:rsidR="00802896" w:rsidRPr="00311DC3" w14:paraId="37CEE060" w14:textId="77777777" w:rsidTr="00802896">
        <w:tc>
          <w:tcPr>
            <w:tcW w:w="9067" w:type="dxa"/>
          </w:tcPr>
          <w:p w14:paraId="7DCC6C89" w14:textId="347EB3FE" w:rsidR="00802896" w:rsidRPr="00311DC3" w:rsidRDefault="00802896" w:rsidP="003169F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27A8">
              <w:rPr>
                <w:rFonts w:ascii="Arial" w:hAnsi="Arial" w:cs="Arial"/>
                <w:b w:val="0"/>
                <w:sz w:val="22"/>
                <w:szCs w:val="22"/>
              </w:rPr>
              <w:t>zapojení + oživení</w:t>
            </w:r>
          </w:p>
        </w:tc>
      </w:tr>
      <w:tr w:rsidR="00802896" w:rsidRPr="00311DC3" w14:paraId="40CE886B" w14:textId="77777777" w:rsidTr="00802896">
        <w:tc>
          <w:tcPr>
            <w:tcW w:w="9067" w:type="dxa"/>
          </w:tcPr>
          <w:p w14:paraId="6928F6F7" w14:textId="49AD4378" w:rsidR="00802896" w:rsidRPr="00311DC3" w:rsidRDefault="00C520D5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802896">
              <w:rPr>
                <w:rFonts w:ascii="Arial" w:hAnsi="Arial" w:cs="Arial"/>
                <w:b w:val="0"/>
                <w:sz w:val="22"/>
                <w:szCs w:val="22"/>
              </w:rPr>
              <w:t>ontáž a demontáž</w:t>
            </w:r>
            <w:r w:rsidR="00DE23C4">
              <w:rPr>
                <w:rFonts w:ascii="Arial" w:hAnsi="Arial" w:cs="Arial"/>
                <w:b w:val="0"/>
                <w:sz w:val="22"/>
                <w:szCs w:val="22"/>
              </w:rPr>
              <w:t xml:space="preserve"> konstrukce orchestřiště</w:t>
            </w:r>
          </w:p>
        </w:tc>
      </w:tr>
      <w:tr w:rsidR="00802896" w:rsidRPr="0092468B" w14:paraId="2B585F5C" w14:textId="77777777" w:rsidTr="00802896">
        <w:tc>
          <w:tcPr>
            <w:tcW w:w="9067" w:type="dxa"/>
          </w:tcPr>
          <w:p w14:paraId="4E545A12" w14:textId="43DB77B8" w:rsidR="00802896" w:rsidRDefault="00C317EF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</w:t>
            </w:r>
            <w:r w:rsidR="00802896">
              <w:rPr>
                <w:rFonts w:ascii="Arial" w:hAnsi="Arial" w:cs="Arial"/>
                <w:b w:val="0"/>
                <w:sz w:val="22"/>
                <w:szCs w:val="22"/>
              </w:rPr>
              <w:t>ikvidace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20BFA">
              <w:rPr>
                <w:rFonts w:ascii="Arial" w:hAnsi="Arial" w:cs="Arial"/>
                <w:b w:val="0"/>
                <w:sz w:val="22"/>
                <w:szCs w:val="22"/>
              </w:rPr>
              <w:t>– ekologická likvidace odpadu (elektroinstalace</w:t>
            </w:r>
            <w:r w:rsidR="0053240D">
              <w:rPr>
                <w:rFonts w:ascii="Arial" w:hAnsi="Arial" w:cs="Arial"/>
                <w:b w:val="0"/>
                <w:sz w:val="22"/>
                <w:szCs w:val="22"/>
              </w:rPr>
              <w:t>, motory</w:t>
            </w:r>
            <w:r w:rsidR="00A20BFA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</w:tr>
      <w:tr w:rsidR="00802896" w:rsidRPr="0092468B" w14:paraId="3FDA5B51" w14:textId="77777777" w:rsidTr="00802896">
        <w:tc>
          <w:tcPr>
            <w:tcW w:w="9067" w:type="dxa"/>
          </w:tcPr>
          <w:p w14:paraId="784F1AB8" w14:textId="101428CE" w:rsidR="00802896" w:rsidRPr="00C317EF" w:rsidRDefault="0096502F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color w:val="EE0000"/>
                <w:sz w:val="22"/>
                <w:szCs w:val="22"/>
              </w:rPr>
            </w:pPr>
            <w:r w:rsidRPr="00A20BFA">
              <w:rPr>
                <w:rFonts w:ascii="Arial" w:hAnsi="Arial" w:cs="Arial"/>
                <w:b w:val="0"/>
                <w:sz w:val="22"/>
                <w:szCs w:val="22"/>
              </w:rPr>
              <w:t xml:space="preserve">záruční servis minimálně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Pr="00A20BFA">
              <w:rPr>
                <w:rFonts w:ascii="Arial" w:hAnsi="Arial" w:cs="Arial"/>
                <w:b w:val="0"/>
                <w:sz w:val="22"/>
                <w:szCs w:val="22"/>
              </w:rPr>
              <w:t xml:space="preserve"> roky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– dle přílohy č. 4</w:t>
            </w:r>
          </w:p>
        </w:tc>
      </w:tr>
      <w:tr w:rsidR="00802896" w:rsidRPr="00311DC3" w14:paraId="55C15570" w14:textId="77777777" w:rsidTr="00802896">
        <w:tc>
          <w:tcPr>
            <w:tcW w:w="9067" w:type="dxa"/>
          </w:tcPr>
          <w:p w14:paraId="36EE13AF" w14:textId="53EDF132" w:rsidR="00802896" w:rsidRPr="00311DC3" w:rsidRDefault="00802896" w:rsidP="00ED27A8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pozáruční servis</w:t>
            </w:r>
          </w:p>
        </w:tc>
      </w:tr>
    </w:tbl>
    <w:p w14:paraId="116CC510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27496637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50C6806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60236438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56CFCADE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C0EDC67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464DB012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AA6C754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C20F9EB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72C6B76A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71404BE5" w14:textId="77777777" w:rsidR="00C520D5" w:rsidRDefault="00C520D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58744CB7" w14:textId="77777777" w:rsidR="00C520D5" w:rsidRDefault="00C520D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76CC527C" w14:textId="77777777" w:rsidR="00C520D5" w:rsidRDefault="00C520D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A4D922E" w14:textId="77777777" w:rsidR="003567DA" w:rsidRDefault="003567DA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56455CA6" w14:textId="77777777" w:rsidR="003567DA" w:rsidRDefault="003567DA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6FDDF767" w14:textId="77777777" w:rsidR="00C520D5" w:rsidRDefault="00C520D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ADFBA74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7C559A16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3F62CEA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sectPr w:rsidR="005B74B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055B0"/>
    <w:rsid w:val="00011ED5"/>
    <w:rsid w:val="00012416"/>
    <w:rsid w:val="00015ECD"/>
    <w:rsid w:val="000161C9"/>
    <w:rsid w:val="00017C88"/>
    <w:rsid w:val="00027F39"/>
    <w:rsid w:val="00032FEF"/>
    <w:rsid w:val="000444E1"/>
    <w:rsid w:val="00046D78"/>
    <w:rsid w:val="00050AC1"/>
    <w:rsid w:val="0005289F"/>
    <w:rsid w:val="00052A79"/>
    <w:rsid w:val="0005703E"/>
    <w:rsid w:val="000637BC"/>
    <w:rsid w:val="0006670F"/>
    <w:rsid w:val="00066948"/>
    <w:rsid w:val="000723C2"/>
    <w:rsid w:val="00076251"/>
    <w:rsid w:val="00076B48"/>
    <w:rsid w:val="00077258"/>
    <w:rsid w:val="00080AAA"/>
    <w:rsid w:val="000819E7"/>
    <w:rsid w:val="00082D7C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7755"/>
    <w:rsid w:val="001102BB"/>
    <w:rsid w:val="00110643"/>
    <w:rsid w:val="00110A96"/>
    <w:rsid w:val="00122E1D"/>
    <w:rsid w:val="0012513C"/>
    <w:rsid w:val="001271E0"/>
    <w:rsid w:val="00133F47"/>
    <w:rsid w:val="001342EF"/>
    <w:rsid w:val="001434BC"/>
    <w:rsid w:val="00162111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684B"/>
    <w:rsid w:val="001D75C5"/>
    <w:rsid w:val="001E13E1"/>
    <w:rsid w:val="001E1732"/>
    <w:rsid w:val="001E337E"/>
    <w:rsid w:val="00202B3D"/>
    <w:rsid w:val="00213145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70393"/>
    <w:rsid w:val="00274E5A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1639"/>
    <w:rsid w:val="003047C1"/>
    <w:rsid w:val="00307E26"/>
    <w:rsid w:val="0031041F"/>
    <w:rsid w:val="00311A8A"/>
    <w:rsid w:val="00311DC3"/>
    <w:rsid w:val="003144DA"/>
    <w:rsid w:val="0032392E"/>
    <w:rsid w:val="00324074"/>
    <w:rsid w:val="00332C06"/>
    <w:rsid w:val="003341EB"/>
    <w:rsid w:val="00342CFB"/>
    <w:rsid w:val="00344E4C"/>
    <w:rsid w:val="00346582"/>
    <w:rsid w:val="003512D5"/>
    <w:rsid w:val="003567DA"/>
    <w:rsid w:val="00362D18"/>
    <w:rsid w:val="00371314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3E89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D70BD"/>
    <w:rsid w:val="004E6DE6"/>
    <w:rsid w:val="005004C6"/>
    <w:rsid w:val="005010B6"/>
    <w:rsid w:val="005017BF"/>
    <w:rsid w:val="00502522"/>
    <w:rsid w:val="005077F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328C"/>
    <w:rsid w:val="005C4A4F"/>
    <w:rsid w:val="005D0AF1"/>
    <w:rsid w:val="005D6363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D230B"/>
    <w:rsid w:val="006D40CF"/>
    <w:rsid w:val="006E5B86"/>
    <w:rsid w:val="006E76E6"/>
    <w:rsid w:val="006F3071"/>
    <w:rsid w:val="00704A6A"/>
    <w:rsid w:val="00705FFC"/>
    <w:rsid w:val="0071202B"/>
    <w:rsid w:val="00712235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73E9D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2468B"/>
    <w:rsid w:val="00925B7C"/>
    <w:rsid w:val="009276AB"/>
    <w:rsid w:val="00932A5D"/>
    <w:rsid w:val="009334F0"/>
    <w:rsid w:val="00940420"/>
    <w:rsid w:val="009528C7"/>
    <w:rsid w:val="0096502F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B76E5"/>
    <w:rsid w:val="009C1811"/>
    <w:rsid w:val="009C5FD6"/>
    <w:rsid w:val="009D2C6B"/>
    <w:rsid w:val="009D621E"/>
    <w:rsid w:val="009E6CAC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0752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66596"/>
    <w:rsid w:val="00B7656E"/>
    <w:rsid w:val="00B823EF"/>
    <w:rsid w:val="00B8707C"/>
    <w:rsid w:val="00B8742E"/>
    <w:rsid w:val="00B90EA5"/>
    <w:rsid w:val="00B97541"/>
    <w:rsid w:val="00BA4B1E"/>
    <w:rsid w:val="00BA604A"/>
    <w:rsid w:val="00BA759D"/>
    <w:rsid w:val="00BB1A26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199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860A0"/>
    <w:rsid w:val="00D91593"/>
    <w:rsid w:val="00D96BB1"/>
    <w:rsid w:val="00DA12C8"/>
    <w:rsid w:val="00DA26D4"/>
    <w:rsid w:val="00DA6C6C"/>
    <w:rsid w:val="00DA6D9B"/>
    <w:rsid w:val="00DB1058"/>
    <w:rsid w:val="00DB60DA"/>
    <w:rsid w:val="00DD2150"/>
    <w:rsid w:val="00DE15C8"/>
    <w:rsid w:val="00DE23C4"/>
    <w:rsid w:val="00DE2F4B"/>
    <w:rsid w:val="00DE44B1"/>
    <w:rsid w:val="00DF76AF"/>
    <w:rsid w:val="00DF7B13"/>
    <w:rsid w:val="00E006DF"/>
    <w:rsid w:val="00E15B8A"/>
    <w:rsid w:val="00E165CD"/>
    <w:rsid w:val="00E21441"/>
    <w:rsid w:val="00E35847"/>
    <w:rsid w:val="00E476D7"/>
    <w:rsid w:val="00E57505"/>
    <w:rsid w:val="00E6617B"/>
    <w:rsid w:val="00E66717"/>
    <w:rsid w:val="00E77265"/>
    <w:rsid w:val="00E80269"/>
    <w:rsid w:val="00E8140F"/>
    <w:rsid w:val="00E83CEC"/>
    <w:rsid w:val="00E91A61"/>
    <w:rsid w:val="00E92521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2BE4"/>
    <w:rsid w:val="00EF3FC1"/>
    <w:rsid w:val="00EF5F68"/>
    <w:rsid w:val="00F059A2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355"/>
    <w:rsid w:val="00F84FF0"/>
    <w:rsid w:val="00F90DCE"/>
    <w:rsid w:val="00F956D7"/>
    <w:rsid w:val="00F96172"/>
    <w:rsid w:val="00FA105B"/>
    <w:rsid w:val="00FA5631"/>
    <w:rsid w:val="00FA7330"/>
    <w:rsid w:val="00FB3897"/>
    <w:rsid w:val="00FB3C68"/>
    <w:rsid w:val="00FC27EA"/>
    <w:rsid w:val="00FC5216"/>
    <w:rsid w:val="00FC6F1C"/>
    <w:rsid w:val="00FC73D3"/>
    <w:rsid w:val="00FD03B8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193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1473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65</cp:revision>
  <cp:lastPrinted>2025-12-05T12:23:00Z</cp:lastPrinted>
  <dcterms:created xsi:type="dcterms:W3CDTF">2024-03-22T10:52:00Z</dcterms:created>
  <dcterms:modified xsi:type="dcterms:W3CDTF">2025-12-08T13:31:00Z</dcterms:modified>
</cp:coreProperties>
</file>