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195" w:rsidRPr="005F499C" w:rsidRDefault="00A64195" w:rsidP="00A641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cs-CZ"/>
        </w:rPr>
      </w:pPr>
      <w:r w:rsidRPr="005F499C">
        <w:rPr>
          <w:rFonts w:ascii="Arial" w:eastAsia="Times New Roman" w:hAnsi="Arial" w:cs="Arial"/>
          <w:lang w:eastAsia="cs-CZ"/>
        </w:rPr>
        <w:t xml:space="preserve">Příloha č. 1 </w:t>
      </w:r>
    </w:p>
    <w:p w:rsidR="00A64195" w:rsidRPr="008B587F" w:rsidRDefault="00A64195" w:rsidP="00CE426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8B587F">
        <w:rPr>
          <w:rFonts w:ascii="Arial" w:eastAsia="Times New Roman" w:hAnsi="Arial" w:cs="Arial"/>
          <w:b/>
          <w:sz w:val="24"/>
          <w:szCs w:val="24"/>
          <w:lang w:eastAsia="cs-CZ"/>
        </w:rPr>
        <w:t>Krycí list nabídky</w:t>
      </w:r>
    </w:p>
    <w:p w:rsidR="00A64195" w:rsidRPr="00A64195" w:rsidRDefault="00A64195" w:rsidP="00A6419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744"/>
        <w:gridCol w:w="3643"/>
        <w:gridCol w:w="3118"/>
      </w:tblGrid>
      <w:tr w:rsidR="00A64195" w:rsidRPr="00A64195" w:rsidTr="00CE4261">
        <w:trPr>
          <w:trHeight w:val="685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A64195">
              <w:rPr>
                <w:rFonts w:ascii="Arial" w:eastAsia="Times New Roman" w:hAnsi="Arial" w:cs="Arial"/>
                <w:b/>
                <w:lang w:eastAsia="cs-CZ"/>
              </w:rPr>
              <w:t>Název veřejné zakázky: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6E149E" w:rsidP="006E149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Gymnázium a SOŠ Moravské Budějovice – Rekonstrukce střešního pláště budova C – projektová dokumentace</w:t>
            </w:r>
          </w:p>
        </w:tc>
      </w:tr>
      <w:tr w:rsidR="00A64195" w:rsidRPr="00A64195" w:rsidTr="00CE4261">
        <w:trPr>
          <w:trHeight w:val="342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b/>
                <w:lang w:eastAsia="cs-CZ"/>
              </w:rPr>
              <w:t>Dodavatel:</w:t>
            </w:r>
          </w:p>
        </w:tc>
      </w:tr>
      <w:tr w:rsidR="00A64195" w:rsidRPr="00A64195" w:rsidTr="00CE4261">
        <w:trPr>
          <w:trHeight w:val="595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Obchodní firma/ název/jméno a příjmení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526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Sídlo/místo podnikání/bydliště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567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IČO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567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567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Je/není plátce DPH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346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Osoba oprávněná jednat za dodavatele, funkce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567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Telefon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567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E-mail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CE4261" w:rsidRPr="00CE4261" w:rsidTr="008B587F">
        <w:tblPrEx>
          <w:tblLook w:val="04A0" w:firstRow="1" w:lastRow="0" w:firstColumn="1" w:lastColumn="0" w:noHBand="0" w:noVBand="1"/>
        </w:tblPrEx>
        <w:trPr>
          <w:cantSplit/>
          <w:trHeight w:val="6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1" w:rsidRPr="00CE4261" w:rsidRDefault="00CE4261" w:rsidP="00CE4261">
            <w:pPr>
              <w:rPr>
                <w:rFonts w:ascii="Arial" w:hAnsi="Arial" w:cs="Arial"/>
                <w:b/>
                <w:bCs/>
              </w:rPr>
            </w:pPr>
            <w:r w:rsidRPr="00CE4261">
              <w:rPr>
                <w:rFonts w:ascii="Arial" w:hAnsi="Arial" w:cs="Arial"/>
                <w:b/>
                <w:bCs/>
              </w:rPr>
              <w:t>část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61" w:rsidRPr="00CE4261" w:rsidRDefault="00CE4261" w:rsidP="00CE4261">
            <w:pPr>
              <w:rPr>
                <w:rFonts w:ascii="Arial" w:hAnsi="Arial" w:cs="Arial"/>
                <w:b/>
                <w:bCs/>
              </w:rPr>
            </w:pPr>
            <w:r w:rsidRPr="00CE4261">
              <w:rPr>
                <w:rFonts w:ascii="Arial" w:hAnsi="Arial" w:cs="Arial"/>
                <w:b/>
                <w:bCs/>
              </w:rPr>
              <w:t xml:space="preserve">Předmět plnění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61" w:rsidRPr="00CE4261" w:rsidRDefault="00CE4261" w:rsidP="00CE4261">
            <w:pPr>
              <w:rPr>
                <w:rFonts w:ascii="Arial" w:hAnsi="Arial" w:cs="Arial"/>
                <w:b/>
                <w:bCs/>
              </w:rPr>
            </w:pPr>
            <w:r w:rsidRPr="00CE4261">
              <w:rPr>
                <w:rFonts w:ascii="Arial" w:hAnsi="Arial" w:cs="Arial"/>
                <w:b/>
                <w:bCs/>
              </w:rPr>
              <w:t>Cena bez DPH (v Kč)</w:t>
            </w:r>
          </w:p>
        </w:tc>
      </w:tr>
      <w:tr w:rsidR="00CE4261" w:rsidRPr="00CE4261" w:rsidTr="008B587F">
        <w:tblPrEx>
          <w:tblLook w:val="04A0" w:firstRow="1" w:lastRow="0" w:firstColumn="1" w:lastColumn="0" w:noHBand="0" w:noVBand="1"/>
        </w:tblPrEx>
        <w:trPr>
          <w:cantSplit/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7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1" w:rsidRPr="00CE4261" w:rsidRDefault="00CE4261" w:rsidP="00CE4261">
            <w:pPr>
              <w:rPr>
                <w:rFonts w:ascii="Arial" w:hAnsi="Arial" w:cs="Arial"/>
              </w:rPr>
            </w:pPr>
            <w:r w:rsidRPr="00CE4261">
              <w:rPr>
                <w:rFonts w:ascii="Arial" w:hAnsi="Arial" w:cs="Arial"/>
              </w:rPr>
              <w:t>1.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261" w:rsidRPr="00CE4261" w:rsidRDefault="00CE4261" w:rsidP="00CE4261">
            <w:pPr>
              <w:rPr>
                <w:rFonts w:ascii="Arial" w:hAnsi="Arial" w:cs="Arial"/>
                <w:i/>
              </w:rPr>
            </w:pPr>
            <w:r w:rsidRPr="00CE4261">
              <w:rPr>
                <w:rFonts w:ascii="Arial" w:hAnsi="Arial" w:cs="Arial"/>
                <w:i/>
              </w:rPr>
              <w:t>zhotovení návrhu díla včetně zaměře</w:t>
            </w:r>
            <w:r w:rsidR="00833A7A">
              <w:rPr>
                <w:rFonts w:ascii="Arial" w:hAnsi="Arial" w:cs="Arial"/>
                <w:i/>
              </w:rPr>
              <w:t>ní</w:t>
            </w:r>
            <w:r w:rsidRPr="00CE4261">
              <w:rPr>
                <w:rFonts w:ascii="Arial" w:hAnsi="Arial" w:cs="Arial"/>
                <w:i/>
              </w:rPr>
              <w:t xml:space="preserve"> a projednání s dotčenými orgány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1" w:rsidRPr="00CE4261" w:rsidRDefault="00CE4261" w:rsidP="00CE4261">
            <w:pPr>
              <w:rPr>
                <w:rFonts w:ascii="Arial" w:hAnsi="Arial" w:cs="Arial"/>
              </w:rPr>
            </w:pPr>
            <w:r w:rsidRPr="00CE4261">
              <w:rPr>
                <w:rFonts w:ascii="Arial" w:hAnsi="Arial" w:cs="Arial"/>
              </w:rPr>
              <w:t>2.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61" w:rsidRPr="00CE4261" w:rsidRDefault="00CE4261" w:rsidP="00781641">
            <w:pPr>
              <w:rPr>
                <w:rFonts w:ascii="Arial" w:hAnsi="Arial" w:cs="Arial"/>
                <w:i/>
              </w:rPr>
            </w:pPr>
            <w:r w:rsidRPr="00CE4261">
              <w:rPr>
                <w:rFonts w:ascii="Arial" w:hAnsi="Arial" w:cs="Arial"/>
                <w:i/>
              </w:rPr>
              <w:t xml:space="preserve">zhotovení projektové dokumentace pro povolení stavby včetně </w:t>
            </w:r>
            <w:r w:rsidR="00833A7A">
              <w:rPr>
                <w:rFonts w:ascii="Arial" w:hAnsi="Arial" w:cs="Arial"/>
                <w:i/>
              </w:rPr>
              <w:t>vypracování PENB</w:t>
            </w:r>
            <w:r w:rsidRPr="00CE4261">
              <w:rPr>
                <w:rFonts w:ascii="Arial" w:hAnsi="Arial" w:cs="Arial"/>
                <w:i/>
              </w:rPr>
              <w:t xml:space="preserve"> a výpočtu tepelné stability</w:t>
            </w:r>
            <w:r w:rsidR="006E149E">
              <w:rPr>
                <w:rFonts w:ascii="Arial" w:hAnsi="Arial" w:cs="Arial"/>
                <w:i/>
              </w:rPr>
              <w:t>, návrh rekonstrukce souvisejících</w:t>
            </w:r>
            <w:r w:rsidR="00781641">
              <w:rPr>
                <w:rFonts w:ascii="Arial" w:hAnsi="Arial" w:cs="Arial"/>
                <w:i/>
              </w:rPr>
              <w:t xml:space="preserve"> silnoproudých a </w:t>
            </w:r>
            <w:r w:rsidR="006E149E">
              <w:rPr>
                <w:rFonts w:ascii="Arial" w:hAnsi="Arial" w:cs="Arial"/>
                <w:i/>
              </w:rPr>
              <w:t>slaboproudých</w:t>
            </w:r>
            <w:r w:rsidR="00781641">
              <w:rPr>
                <w:rFonts w:ascii="Arial" w:hAnsi="Arial" w:cs="Arial"/>
                <w:i/>
              </w:rPr>
              <w:t xml:space="preserve"> rozvodů, rozvodů vytápění a ochrany</w:t>
            </w:r>
            <w:r w:rsidR="006E149E">
              <w:rPr>
                <w:rFonts w:ascii="Arial" w:hAnsi="Arial" w:cs="Arial"/>
                <w:i/>
              </w:rPr>
              <w:t xml:space="preserve"> před bleskem</w:t>
            </w:r>
            <w:r w:rsidRPr="00CE4261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1" w:rsidRPr="00CE4261" w:rsidRDefault="00CE4261" w:rsidP="00CE4261">
            <w:pPr>
              <w:rPr>
                <w:rFonts w:ascii="Arial" w:hAnsi="Arial" w:cs="Arial"/>
              </w:rPr>
            </w:pPr>
            <w:r w:rsidRPr="00CE4261">
              <w:rPr>
                <w:rFonts w:ascii="Arial" w:hAnsi="Arial" w:cs="Arial"/>
              </w:rPr>
              <w:t>3.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61" w:rsidRPr="00CE4261" w:rsidRDefault="00CE4261" w:rsidP="00CE4261">
            <w:pPr>
              <w:rPr>
                <w:rFonts w:ascii="Arial" w:hAnsi="Arial" w:cs="Arial"/>
                <w:i/>
              </w:rPr>
            </w:pPr>
            <w:r w:rsidRPr="00CE4261">
              <w:rPr>
                <w:rFonts w:ascii="Arial" w:hAnsi="Arial" w:cs="Arial"/>
                <w:i/>
              </w:rPr>
              <w:t xml:space="preserve">zhotovení projektové dokumentace pro provádění stavby včetně inženýrské činnosti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1" w:rsidRPr="00CE4261" w:rsidRDefault="00CE4261" w:rsidP="00CE4261">
            <w:pPr>
              <w:rPr>
                <w:rFonts w:ascii="Arial" w:hAnsi="Arial" w:cs="Arial"/>
              </w:rPr>
            </w:pPr>
            <w:r w:rsidRPr="00CE4261">
              <w:rPr>
                <w:rFonts w:ascii="Arial" w:hAnsi="Arial" w:cs="Arial"/>
              </w:rPr>
              <w:t>4.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261" w:rsidRPr="00CE4261" w:rsidRDefault="00CE4261" w:rsidP="00CE4261">
            <w:pPr>
              <w:rPr>
                <w:rFonts w:ascii="Arial" w:hAnsi="Arial" w:cs="Arial"/>
                <w:i/>
              </w:rPr>
            </w:pPr>
            <w:r w:rsidRPr="00CE4261">
              <w:rPr>
                <w:rFonts w:ascii="Arial" w:hAnsi="Arial" w:cs="Arial"/>
                <w:i/>
              </w:rPr>
              <w:t>vypracování plánu zajištění BOZP na staveništi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1" w:rsidRPr="00CE4261" w:rsidRDefault="00CE4261" w:rsidP="00CE4261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261" w:rsidRPr="00CE4261" w:rsidRDefault="00CE4261" w:rsidP="00CE4261">
            <w:pPr>
              <w:rPr>
                <w:rFonts w:ascii="Arial" w:hAnsi="Arial" w:cs="Arial"/>
              </w:rPr>
            </w:pPr>
            <w:r w:rsidRPr="00CE4261">
              <w:rPr>
                <w:rFonts w:ascii="Arial" w:hAnsi="Arial" w:cs="Arial"/>
              </w:rPr>
              <w:t>Cena projektové dokumentace celkem (část 1. až 4.)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1" w:rsidRPr="00CE4261" w:rsidRDefault="00CE4261" w:rsidP="00CE4261">
            <w:pPr>
              <w:rPr>
                <w:rFonts w:ascii="Arial" w:hAnsi="Arial" w:cs="Arial"/>
              </w:rPr>
            </w:pPr>
            <w:r w:rsidRPr="00CE4261">
              <w:rPr>
                <w:rFonts w:ascii="Arial" w:hAnsi="Arial" w:cs="Arial"/>
              </w:rPr>
              <w:t>5.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61" w:rsidRPr="00CE4261" w:rsidRDefault="00CE4261" w:rsidP="00CE4261">
            <w:pPr>
              <w:rPr>
                <w:rFonts w:ascii="Arial" w:hAnsi="Arial" w:cs="Arial"/>
                <w:i/>
              </w:rPr>
            </w:pPr>
            <w:r w:rsidRPr="00CE4261">
              <w:rPr>
                <w:rFonts w:ascii="Arial" w:hAnsi="Arial" w:cs="Arial"/>
                <w:i/>
              </w:rPr>
              <w:t xml:space="preserve">dozor projektanta po dobu realizace stavby v rozsahu </w:t>
            </w:r>
            <w:r w:rsidR="00781641">
              <w:rPr>
                <w:rFonts w:ascii="Arial" w:hAnsi="Arial" w:cs="Arial"/>
                <w:i/>
              </w:rPr>
              <w:t>80</w:t>
            </w:r>
            <w:bookmarkStart w:id="0" w:name="_GoBack"/>
            <w:bookmarkEnd w:id="0"/>
            <w:r w:rsidRPr="00CE4261">
              <w:rPr>
                <w:rFonts w:ascii="Arial" w:hAnsi="Arial" w:cs="Arial"/>
                <w:i/>
              </w:rPr>
              <w:t xml:space="preserve"> hodin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611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4261" w:rsidRPr="00CE4261" w:rsidRDefault="00CE4261" w:rsidP="00CE4261">
            <w:pPr>
              <w:rPr>
                <w:b/>
              </w:rPr>
            </w:pP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4261" w:rsidRPr="00CE4261" w:rsidRDefault="00CE4261" w:rsidP="00E53C20">
            <w:pPr>
              <w:spacing w:after="0"/>
              <w:rPr>
                <w:rFonts w:ascii="Arial" w:hAnsi="Arial" w:cs="Arial"/>
                <w:b/>
              </w:rPr>
            </w:pPr>
            <w:r w:rsidRPr="00CE4261">
              <w:rPr>
                <w:rFonts w:ascii="Arial" w:hAnsi="Arial" w:cs="Arial"/>
                <w:b/>
              </w:rPr>
              <w:t xml:space="preserve">Celková nabídková cena (cena projektové dokumentace celkem + cena za výkon </w:t>
            </w:r>
            <w:r w:rsidR="00A40B9A">
              <w:rPr>
                <w:rFonts w:ascii="Arial" w:hAnsi="Arial" w:cs="Arial"/>
                <w:b/>
              </w:rPr>
              <w:t>dozoru projektanta v rozsahu 80</w:t>
            </w:r>
            <w:r w:rsidRPr="00CE4261">
              <w:rPr>
                <w:rFonts w:ascii="Arial" w:hAnsi="Arial" w:cs="Arial"/>
                <w:b/>
              </w:rPr>
              <w:t xml:space="preserve"> hodin)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</w:tr>
    </w:tbl>
    <w:p w:rsidR="00A12C1B" w:rsidRDefault="00A12C1B" w:rsidP="00E53C20">
      <w:pPr>
        <w:spacing w:after="0"/>
      </w:pPr>
    </w:p>
    <w:sectPr w:rsidR="00A12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87F" w:rsidRDefault="008B587F" w:rsidP="008B587F">
      <w:pPr>
        <w:spacing w:after="0" w:line="240" w:lineRule="auto"/>
      </w:pPr>
      <w:r>
        <w:separator/>
      </w:r>
    </w:p>
  </w:endnote>
  <w:endnote w:type="continuationSeparator" w:id="0">
    <w:p w:rsidR="008B587F" w:rsidRDefault="008B587F" w:rsidP="008B5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87F" w:rsidRDefault="008B587F" w:rsidP="008B587F">
      <w:pPr>
        <w:spacing w:after="0" w:line="240" w:lineRule="auto"/>
      </w:pPr>
      <w:r>
        <w:separator/>
      </w:r>
    </w:p>
  </w:footnote>
  <w:footnote w:type="continuationSeparator" w:id="0">
    <w:p w:rsidR="008B587F" w:rsidRDefault="008B587F" w:rsidP="008B58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95"/>
    <w:rsid w:val="003C2559"/>
    <w:rsid w:val="004764FD"/>
    <w:rsid w:val="005F499C"/>
    <w:rsid w:val="006E149E"/>
    <w:rsid w:val="00781641"/>
    <w:rsid w:val="00833A7A"/>
    <w:rsid w:val="00870281"/>
    <w:rsid w:val="008B587F"/>
    <w:rsid w:val="00A12C1B"/>
    <w:rsid w:val="00A40B9A"/>
    <w:rsid w:val="00A64195"/>
    <w:rsid w:val="00CE4261"/>
    <w:rsid w:val="00E5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7D9EF"/>
  <w15:chartTrackingRefBased/>
  <w15:docId w15:val="{6CA89D42-2E19-4DA0-ACC3-63523E7F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B5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587F"/>
  </w:style>
  <w:style w:type="paragraph" w:styleId="Zpat">
    <w:name w:val="footer"/>
    <w:basedOn w:val="Normln"/>
    <w:link w:val="ZpatChar"/>
    <w:uiPriority w:val="99"/>
    <w:unhideWhenUsed/>
    <w:rsid w:val="008B5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5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1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Křečková Renáta</cp:lastModifiedBy>
  <cp:revision>2</cp:revision>
  <dcterms:created xsi:type="dcterms:W3CDTF">2026-02-23T10:52:00Z</dcterms:created>
  <dcterms:modified xsi:type="dcterms:W3CDTF">2026-02-23T10:52:00Z</dcterms:modified>
</cp:coreProperties>
</file>